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0"/>
      </w:tblGrid>
      <w:tr w:rsidR="00D702C2" w:rsidRPr="00D702C2" w:rsidTr="00D702C2">
        <w:trPr>
          <w:trHeight w:val="42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4F81BD" w:fill="4F81BD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cs-CZ"/>
              </w:rPr>
              <w:t xml:space="preserve">Také </w:t>
            </w:r>
            <w:proofErr w:type="spellStart"/>
            <w:proofErr w:type="gramStart"/>
            <w:r w:rsidRPr="00D702C2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cs-CZ"/>
              </w:rPr>
              <w:t>např.čp</w:t>
            </w:r>
            <w:proofErr w:type="spellEnd"/>
            <w:r w:rsidRPr="00D702C2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cs-CZ"/>
              </w:rPr>
              <w:t>.</w:t>
            </w:r>
            <w:proofErr w:type="gramEnd"/>
            <w:r w:rsidRPr="00D702C2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cs-CZ"/>
              </w:rPr>
              <w:t>: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Brumov-Bylnice, Kamenec 0/830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Brumov-Bylnice, Kamenec 833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Brumov-Bylnice, Kamenec 834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Brumov-Bylnice, Kamenec 835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Brumov-Bylnice, Kamenec 836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Brumov-Bylnice, Kamenec 837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Brumov-Bylnice, Kamenec 838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Brumov-Bylnice, Kamenec 839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Brumov-Bylnice, Kamenec 841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Brumov-Bylnice, Kamenec 842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Brumov-Bylnice, Kloboucká 1421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Brumov-Bylnice, Kloboucká 764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Brumov-Bylnice, Kloboucká 831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Brumov-Bylnice, Podzámčí 840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Brumov-Bylnice, Podzámčí 844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Brumov-Bylnice, Podzámčí 845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Brumov-Bylnice, Podzámčí 848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Brumov-Bylnice, Podzámčí 849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Brumov-Bylnice, Podzámčí 850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Brumov-Bylnice, Podzámčí 852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Brumov-Bylnice, Podzámčí 854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Brumov-Bylnice, Podzámčí 855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Brumov-Bylnice, Podzámčí 858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Brumov-Bylnice, Podzámčí 859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Brumov-Bylnice, Podzámčí 860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Brumov-Bylnice, Podzámčí 861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Brumov-Bylnice, Podzámčí 862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Brumov-Bylnice, Podzámčí 863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0" w:name="_GoBack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Brumov-Bylnice, Podzámčí 865</w:t>
            </w:r>
          </w:p>
          <w:p w:rsid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Slavičín Hrádek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čp.222</w:t>
            </w:r>
            <w:proofErr w:type="gramEnd"/>
          </w:p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bookmarkEnd w:id="0"/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100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101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102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103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104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105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106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107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108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109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11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110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111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112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113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114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115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116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117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118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119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120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121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122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123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124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125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126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127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128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129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13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130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131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132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133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134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135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136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137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138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139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14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140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141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142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143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144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145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146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147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148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149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15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150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151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152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154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156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157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16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17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18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19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20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21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22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24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25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26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27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29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30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31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32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33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35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36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37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38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39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40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41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43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44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45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46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49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51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52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56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57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58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59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6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60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61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62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65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66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67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68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69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7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70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71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72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73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74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75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76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77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79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8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80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81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82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83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84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85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86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87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88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89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9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90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91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92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93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94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95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96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97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98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99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, Štítná nad Vláří 119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, Štítná nad Vláří 178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, Štítná nad Vláří 182</w:t>
            </w:r>
          </w:p>
        </w:tc>
      </w:tr>
      <w:tr w:rsidR="00D702C2" w:rsidRPr="00D702C2" w:rsidTr="00D702C2">
        <w:trPr>
          <w:trHeight w:val="300"/>
        </w:trPr>
        <w:tc>
          <w:tcPr>
            <w:tcW w:w="41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D702C2" w:rsidRPr="00D702C2" w:rsidRDefault="00D702C2" w:rsidP="00D70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Štítná nad </w:t>
            </w:r>
            <w:proofErr w:type="gram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Vláří-</w:t>
            </w:r>
            <w:proofErr w:type="spellStart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Popov</w:t>
            </w:r>
            <w:proofErr w:type="spellEnd"/>
            <w:proofErr w:type="gramEnd"/>
            <w:r w:rsidRPr="00D702C2">
              <w:rPr>
                <w:rFonts w:ascii="Calibri" w:eastAsia="Times New Roman" w:hAnsi="Calibri" w:cs="Calibri"/>
                <w:color w:val="000000"/>
                <w:lang w:eastAsia="cs-CZ"/>
              </w:rPr>
              <w:t>, Štítná nad Vláří 264</w:t>
            </w:r>
          </w:p>
        </w:tc>
      </w:tr>
    </w:tbl>
    <w:p w:rsidR="001C31C0" w:rsidRDefault="001C31C0"/>
    <w:sectPr w:rsidR="001C31C0" w:rsidSect="00D702C2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2C2"/>
    <w:rsid w:val="001C31C0"/>
    <w:rsid w:val="00D7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7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EON-IT</Company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 Trčka</dc:creator>
  <cp:lastModifiedBy>Rudolf Trčka</cp:lastModifiedBy>
  <cp:revision>1</cp:revision>
  <dcterms:created xsi:type="dcterms:W3CDTF">2017-09-05T13:36:00Z</dcterms:created>
  <dcterms:modified xsi:type="dcterms:W3CDTF">2017-09-05T13:40:00Z</dcterms:modified>
</cp:coreProperties>
</file>