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6A" w:rsidRPr="00A57B96" w:rsidRDefault="00383AA1" w:rsidP="0020508C">
      <w:pPr>
        <w:pStyle w:val="Nadpis1"/>
        <w:tabs>
          <w:tab w:val="left" w:pos="1800"/>
        </w:tabs>
        <w:jc w:val="center"/>
        <w:rPr>
          <w:rFonts w:ascii="Cambria" w:hAnsi="Cambria" w:cs="Cambr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-233045</wp:posOffset>
            </wp:positionV>
            <wp:extent cx="790575" cy="790575"/>
            <wp:effectExtent l="0" t="0" r="9525" b="9525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412" b="12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046A" w:rsidRPr="00A57B96">
        <w:rPr>
          <w:rFonts w:ascii="Cambria" w:hAnsi="Cambria" w:cs="Cambria"/>
          <w:sz w:val="28"/>
          <w:szCs w:val="28"/>
          <w:u w:val="single"/>
        </w:rPr>
        <w:t xml:space="preserve">Město  Brumov-Bylnice </w:t>
      </w:r>
    </w:p>
    <w:p w:rsidR="0086046A" w:rsidRDefault="0086046A" w:rsidP="0020508C">
      <w:pPr>
        <w:pStyle w:val="Zhlav"/>
        <w:rPr>
          <w:rFonts w:ascii="Cambria" w:hAnsi="Cambria" w:cs="Cambria"/>
          <w:b/>
          <w:bCs/>
          <w:sz w:val="22"/>
          <w:szCs w:val="22"/>
        </w:rPr>
      </w:pPr>
      <w:r w:rsidRPr="00A57B96">
        <w:rPr>
          <w:rFonts w:ascii="Cambria" w:hAnsi="Cambria" w:cs="Cambria"/>
          <w:b/>
          <w:bCs/>
          <w:sz w:val="22"/>
          <w:szCs w:val="22"/>
        </w:rPr>
        <w:t xml:space="preserve">                                              H. Synkové 942, 763 31  Brumov-Bylnice  </w:t>
      </w:r>
    </w:p>
    <w:p w:rsidR="006025D0" w:rsidRPr="00A57B96" w:rsidRDefault="006025D0" w:rsidP="0020508C">
      <w:pPr>
        <w:pStyle w:val="Zhlav"/>
        <w:rPr>
          <w:rFonts w:ascii="Cambria" w:hAnsi="Cambria" w:cs="Cambria"/>
          <w:b/>
          <w:bCs/>
          <w:sz w:val="22"/>
          <w:szCs w:val="22"/>
        </w:rPr>
      </w:pPr>
    </w:p>
    <w:p w:rsidR="0086046A" w:rsidRPr="00A57B96" w:rsidRDefault="0086046A" w:rsidP="0020508C">
      <w:pPr>
        <w:pStyle w:val="Zhlav"/>
        <w:rPr>
          <w:rFonts w:ascii="Cambria" w:hAnsi="Cambria" w:cs="Cambria"/>
          <w:b/>
          <w:bCs/>
          <w:sz w:val="22"/>
          <w:szCs w:val="22"/>
        </w:rPr>
      </w:pPr>
    </w:p>
    <w:p w:rsidR="0086046A" w:rsidRPr="00A57B96" w:rsidRDefault="0086046A" w:rsidP="0020508C">
      <w:pPr>
        <w:pStyle w:val="Zhlav"/>
        <w:rPr>
          <w:rFonts w:ascii="Cambria" w:hAnsi="Cambria" w:cs="Cambria"/>
          <w:sz w:val="22"/>
          <w:szCs w:val="22"/>
        </w:rPr>
      </w:pPr>
      <w:r w:rsidRPr="00A57B96">
        <w:rPr>
          <w:rFonts w:ascii="Cambria" w:hAnsi="Cambria" w:cs="Cambria"/>
          <w:sz w:val="22"/>
          <w:szCs w:val="22"/>
        </w:rPr>
        <w:t xml:space="preserve">                                  </w:t>
      </w:r>
    </w:p>
    <w:p w:rsidR="0086046A" w:rsidRPr="00A57B96" w:rsidRDefault="0086046A" w:rsidP="004622DD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rPr>
          <w:rFonts w:ascii="Cambria" w:hAnsi="Cambria" w:cs="Cambria"/>
          <w:b/>
          <w:bCs/>
        </w:rPr>
      </w:pPr>
      <w:r w:rsidRPr="00A57B96">
        <w:rPr>
          <w:rFonts w:ascii="Cambria" w:hAnsi="Cambria" w:cs="Cambria"/>
          <w:b/>
          <w:bCs/>
        </w:rPr>
        <w:t>Zápis z jednání Finančního výboru Zastupitelstva města Brumov</w:t>
      </w:r>
      <w:r w:rsidR="00A5704E">
        <w:rPr>
          <w:rFonts w:ascii="Cambria" w:hAnsi="Cambria" w:cs="Cambria"/>
          <w:b/>
          <w:bCs/>
        </w:rPr>
        <w:t>-Bylnice č. 02</w:t>
      </w:r>
      <w:r>
        <w:rPr>
          <w:rFonts w:ascii="Cambria" w:hAnsi="Cambria" w:cs="Cambria"/>
          <w:b/>
          <w:bCs/>
        </w:rPr>
        <w:t>/</w:t>
      </w:r>
      <w:r w:rsidR="00B325D0">
        <w:rPr>
          <w:rFonts w:ascii="Cambria" w:hAnsi="Cambria" w:cs="Cambria"/>
          <w:b/>
          <w:bCs/>
        </w:rPr>
        <w:t>20</w:t>
      </w:r>
    </w:p>
    <w:p w:rsidR="006025D0" w:rsidRDefault="006025D0" w:rsidP="004622DD">
      <w:pPr>
        <w:spacing w:line="240" w:lineRule="atLeast"/>
        <w:rPr>
          <w:rFonts w:ascii="Cambria" w:hAnsi="Cambria" w:cs="Cambria"/>
          <w:b/>
          <w:bCs/>
          <w:u w:val="single"/>
        </w:rPr>
      </w:pPr>
    </w:p>
    <w:p w:rsidR="0086046A" w:rsidRPr="00A57B96" w:rsidRDefault="0086046A" w:rsidP="004622DD">
      <w:pPr>
        <w:spacing w:line="240" w:lineRule="atLeast"/>
        <w:rPr>
          <w:rFonts w:ascii="Cambria" w:hAnsi="Cambria" w:cs="Cambria"/>
        </w:rPr>
      </w:pPr>
      <w:r w:rsidRPr="00A57B96">
        <w:rPr>
          <w:rFonts w:ascii="Cambria" w:hAnsi="Cambria" w:cs="Cambria"/>
          <w:b/>
          <w:bCs/>
          <w:u w:val="single"/>
        </w:rPr>
        <w:t xml:space="preserve">Datum a </w:t>
      </w:r>
      <w:r w:rsidR="00534F72">
        <w:rPr>
          <w:rFonts w:ascii="Cambria" w:hAnsi="Cambria" w:cs="Cambria"/>
          <w:b/>
          <w:bCs/>
          <w:u w:val="single"/>
        </w:rPr>
        <w:t>způsob jednání</w:t>
      </w:r>
      <w:r w:rsidRPr="00A57B96">
        <w:rPr>
          <w:rFonts w:ascii="Cambria" w:hAnsi="Cambria" w:cs="Cambria"/>
          <w:b/>
          <w:bCs/>
          <w:u w:val="single"/>
        </w:rPr>
        <w:t>:</w:t>
      </w:r>
      <w:r w:rsidRPr="00A57B96">
        <w:rPr>
          <w:rFonts w:ascii="Cambria" w:hAnsi="Cambria" w:cs="Cambria"/>
        </w:rPr>
        <w:t xml:space="preserve">     </w:t>
      </w:r>
      <w:r w:rsidR="00A5704E">
        <w:rPr>
          <w:rFonts w:ascii="Cambria" w:hAnsi="Cambria" w:cs="Cambria"/>
        </w:rPr>
        <w:t>8. 4. 2020, elektronicky e-mailovou poštou</w:t>
      </w:r>
    </w:p>
    <w:p w:rsidR="0086046A" w:rsidRDefault="00A5704E" w:rsidP="00EF0E5F">
      <w:pPr>
        <w:spacing w:line="240" w:lineRule="atLeast"/>
        <w:ind w:left="1134" w:hanging="1134"/>
        <w:jc w:val="both"/>
        <w:rPr>
          <w:rFonts w:ascii="Cambria" w:hAnsi="Cambria" w:cs="Cambria"/>
        </w:rPr>
      </w:pPr>
      <w:r>
        <w:rPr>
          <w:rFonts w:ascii="Cambria" w:hAnsi="Cambria" w:cs="Cambria"/>
          <w:b/>
          <w:bCs/>
          <w:u w:val="single"/>
        </w:rPr>
        <w:t>Zúčastnění:</w:t>
      </w:r>
      <w:r w:rsidR="001E41F0">
        <w:rPr>
          <w:rFonts w:ascii="Cambria" w:hAnsi="Cambria" w:cs="Cambria"/>
        </w:rPr>
        <w:t xml:space="preserve">  </w:t>
      </w:r>
      <w:r w:rsidR="0086046A" w:rsidRPr="00A57B96">
        <w:rPr>
          <w:rFonts w:ascii="Cambria" w:hAnsi="Cambria" w:cs="Cambria"/>
        </w:rPr>
        <w:t xml:space="preserve">MVDr. Petr Hrnčiřík, Ing. </w:t>
      </w:r>
      <w:r w:rsidR="0086046A">
        <w:rPr>
          <w:rFonts w:ascii="Cambria" w:hAnsi="Cambria" w:cs="Cambria"/>
        </w:rPr>
        <w:t>Karel Staník</w:t>
      </w:r>
      <w:r w:rsidR="0086046A" w:rsidRPr="00A57B96">
        <w:rPr>
          <w:rFonts w:ascii="Cambria" w:hAnsi="Cambria" w:cs="Cambria"/>
        </w:rPr>
        <w:t xml:space="preserve">, Bc. Lenka </w:t>
      </w:r>
      <w:r w:rsidR="001E41F0">
        <w:rPr>
          <w:rFonts w:ascii="Cambria" w:hAnsi="Cambria" w:cs="Cambria"/>
        </w:rPr>
        <w:t xml:space="preserve">Vilímková, Ing. Josef Fritschka,        </w:t>
      </w:r>
      <w:r>
        <w:rPr>
          <w:rFonts w:ascii="Cambria" w:hAnsi="Cambria" w:cs="Cambria"/>
        </w:rPr>
        <w:t xml:space="preserve">   </w:t>
      </w:r>
      <w:r w:rsidR="00456D98">
        <w:rPr>
          <w:rFonts w:ascii="Cambria" w:hAnsi="Cambria" w:cs="Cambria"/>
        </w:rPr>
        <w:t>Bc. Marie Manová</w:t>
      </w:r>
      <w:r w:rsidR="0086046A">
        <w:rPr>
          <w:rFonts w:ascii="Cambria" w:hAnsi="Cambria" w:cs="Cambria"/>
        </w:rPr>
        <w:t xml:space="preserve">, Ing. </w:t>
      </w:r>
      <w:r w:rsidR="0086046A" w:rsidRPr="00A57B96">
        <w:rPr>
          <w:rFonts w:ascii="Cambria" w:hAnsi="Cambria" w:cs="Cambria"/>
        </w:rPr>
        <w:t xml:space="preserve">Karla Mudráková,   </w:t>
      </w:r>
    </w:p>
    <w:p w:rsidR="0086046A" w:rsidRPr="00A57B96" w:rsidRDefault="00A5704E" w:rsidP="00EF0E5F">
      <w:pPr>
        <w:spacing w:line="240" w:lineRule="atLeast"/>
        <w:ind w:left="1134" w:hanging="1134"/>
        <w:jc w:val="both"/>
        <w:rPr>
          <w:rFonts w:ascii="Cambria" w:hAnsi="Cambria" w:cs="Cambria"/>
        </w:rPr>
      </w:pPr>
      <w:r>
        <w:rPr>
          <w:rFonts w:ascii="Cambria" w:hAnsi="Cambria" w:cs="Cambria"/>
          <w:b/>
          <w:bCs/>
          <w:u w:val="single"/>
        </w:rPr>
        <w:t xml:space="preserve"> </w:t>
      </w:r>
    </w:p>
    <w:p w:rsidR="0086046A" w:rsidRPr="00A57B96" w:rsidRDefault="0086046A" w:rsidP="00E75921">
      <w:pPr>
        <w:spacing w:after="240" w:line="240" w:lineRule="atLeast"/>
        <w:rPr>
          <w:rFonts w:ascii="Cambria" w:hAnsi="Cambria" w:cs="Cambria"/>
        </w:rPr>
      </w:pPr>
      <w:r w:rsidRPr="00A57B96">
        <w:rPr>
          <w:rFonts w:ascii="Cambria" w:hAnsi="Cambria" w:cs="Cambria"/>
          <w:b/>
          <w:bCs/>
          <w:u w:val="single"/>
        </w:rPr>
        <w:t>Ověřovatel zápisu</w:t>
      </w:r>
      <w:r w:rsidR="00A5704E">
        <w:rPr>
          <w:rFonts w:ascii="Cambria" w:hAnsi="Cambria" w:cs="Cambria"/>
          <w:b/>
          <w:bCs/>
          <w:u w:val="single"/>
        </w:rPr>
        <w:t xml:space="preserve"> elektronicky</w:t>
      </w:r>
      <w:r w:rsidRPr="00A57B96">
        <w:rPr>
          <w:rFonts w:ascii="Cambria" w:hAnsi="Cambria" w:cs="Cambria"/>
          <w:b/>
          <w:bCs/>
          <w:u w:val="single"/>
        </w:rPr>
        <w:t>:</w:t>
      </w:r>
      <w:r w:rsidRPr="00A57B96">
        <w:rPr>
          <w:rFonts w:ascii="Cambria" w:hAnsi="Cambria" w:cs="Cambria"/>
        </w:rPr>
        <w:t xml:space="preserve">   </w:t>
      </w:r>
      <w:r w:rsidR="00A5704E">
        <w:rPr>
          <w:rFonts w:ascii="Cambria" w:hAnsi="Cambria" w:cs="Cambria"/>
        </w:rPr>
        <w:t>Ing. Karel Staník</w:t>
      </w:r>
    </w:p>
    <w:p w:rsidR="0086046A" w:rsidRPr="00A57B96" w:rsidRDefault="0086046A" w:rsidP="00E75921">
      <w:pPr>
        <w:spacing w:after="0" w:line="240" w:lineRule="atLeast"/>
        <w:rPr>
          <w:rFonts w:ascii="Cambria" w:hAnsi="Cambria" w:cs="Cambria"/>
          <w:b/>
          <w:bCs/>
          <w:u w:val="single"/>
        </w:rPr>
      </w:pPr>
    </w:p>
    <w:p w:rsidR="0086046A" w:rsidRPr="00A57B96" w:rsidRDefault="0086046A" w:rsidP="0055703A">
      <w:pPr>
        <w:spacing w:line="240" w:lineRule="atLeast"/>
        <w:rPr>
          <w:rFonts w:ascii="Cambria" w:hAnsi="Cambria" w:cs="Cambria"/>
          <w:b/>
          <w:bCs/>
        </w:rPr>
      </w:pPr>
      <w:r w:rsidRPr="00A57B96">
        <w:rPr>
          <w:rFonts w:ascii="Cambria" w:hAnsi="Cambria" w:cs="Cambria"/>
          <w:b/>
          <w:bCs/>
          <w:u w:val="single"/>
        </w:rPr>
        <w:t>Program jednání:</w:t>
      </w:r>
      <w:r w:rsidRPr="00A57B96">
        <w:rPr>
          <w:rFonts w:ascii="Cambria" w:hAnsi="Cambria" w:cs="Cambria"/>
          <w:b/>
          <w:bCs/>
        </w:rPr>
        <w:t xml:space="preserve">    </w:t>
      </w:r>
    </w:p>
    <w:p w:rsidR="00C12642" w:rsidRDefault="00A5704E" w:rsidP="00A5704E">
      <w:pPr>
        <w:spacing w:line="240" w:lineRule="atLeast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 xml:space="preserve">Projednání pokynů vydaných v souvislosti s předpokládanými nižšími příjmy do rozpočtu města Brumov- Bylnice   </w:t>
      </w:r>
    </w:p>
    <w:p w:rsidR="00C12642" w:rsidRDefault="00B325D0" w:rsidP="003A33AE">
      <w:pPr>
        <w:spacing w:line="240" w:lineRule="atLeast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 xml:space="preserve"> </w:t>
      </w:r>
    </w:p>
    <w:p w:rsidR="006025D0" w:rsidRDefault="006025D0" w:rsidP="003A33AE">
      <w:pPr>
        <w:spacing w:line="240" w:lineRule="atLeast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>--------------------------------------------------------------------------------------------------------------------------</w:t>
      </w:r>
    </w:p>
    <w:p w:rsidR="0086046A" w:rsidRDefault="0086046A" w:rsidP="00E75921">
      <w:pPr>
        <w:spacing w:after="0" w:line="240" w:lineRule="atLeast"/>
        <w:rPr>
          <w:rFonts w:ascii="Cambria" w:hAnsi="Cambria" w:cs="Cambria"/>
          <w:b/>
          <w:bCs/>
        </w:rPr>
      </w:pPr>
    </w:p>
    <w:p w:rsidR="00A5704E" w:rsidRPr="00A5704E" w:rsidRDefault="00A5704E" w:rsidP="00A5704E">
      <w:pPr>
        <w:spacing w:line="240" w:lineRule="atLeast"/>
        <w:rPr>
          <w:rFonts w:ascii="Cambria" w:hAnsi="Cambria" w:cs="Cambria"/>
          <w:b/>
          <w:bCs/>
          <w:u w:val="single"/>
        </w:rPr>
      </w:pPr>
      <w:r w:rsidRPr="00A5704E">
        <w:rPr>
          <w:rFonts w:ascii="Cambria" w:hAnsi="Cambria" w:cs="Cambria"/>
          <w:b/>
          <w:bCs/>
          <w:u w:val="single"/>
        </w:rPr>
        <w:t xml:space="preserve">Projednání pokynů vydaných v souvislosti s předpokládanými nižšími příjmy do rozpočtu města Brumov- Bylnice   </w:t>
      </w:r>
    </w:p>
    <w:p w:rsidR="00267C06" w:rsidRPr="00534F72" w:rsidRDefault="00A5704E" w:rsidP="00B325D0">
      <w:pPr>
        <w:spacing w:line="240" w:lineRule="atLeast"/>
        <w:jc w:val="both"/>
        <w:rPr>
          <w:rFonts w:asciiTheme="majorHAnsi" w:hAnsiTheme="majorHAnsi" w:cs="Cambria"/>
          <w:bCs/>
        </w:rPr>
      </w:pPr>
      <w:r w:rsidRPr="00534F72">
        <w:rPr>
          <w:rFonts w:asciiTheme="majorHAnsi" w:hAnsiTheme="majorHAnsi" w:cs="Cambria"/>
          <w:bCs/>
        </w:rPr>
        <w:t xml:space="preserve">Členové Finančního výboru  města Brumov-Bylnice byli seznámeni s pokyny týkající se čerpání rozpočtu města v roce 2020 v návaznosti na predikci vývoje příjmů </w:t>
      </w:r>
      <w:r w:rsidR="00265F69" w:rsidRPr="00534F72">
        <w:rPr>
          <w:rFonts w:asciiTheme="majorHAnsi" w:hAnsiTheme="majorHAnsi" w:cs="Cambria"/>
          <w:bCs/>
        </w:rPr>
        <w:t xml:space="preserve">plynoucích </w:t>
      </w:r>
      <w:r w:rsidRPr="00534F72">
        <w:rPr>
          <w:rFonts w:asciiTheme="majorHAnsi" w:hAnsiTheme="majorHAnsi" w:cs="Cambria"/>
          <w:bCs/>
        </w:rPr>
        <w:t>do rozpočtu v souvislosti se změnami ekonomiky v důsledku přijatých opatření ve vyhlášeném nouzovém stavu vyvolaném novým koronavirovým onemocnění COVID</w:t>
      </w:r>
      <w:r w:rsidR="00267C06" w:rsidRPr="00534F72">
        <w:rPr>
          <w:rFonts w:asciiTheme="majorHAnsi" w:hAnsiTheme="majorHAnsi" w:cs="Cambria"/>
          <w:bCs/>
        </w:rPr>
        <w:t>-1</w:t>
      </w:r>
      <w:r w:rsidR="00323AAE" w:rsidRPr="00534F72">
        <w:rPr>
          <w:rFonts w:asciiTheme="majorHAnsi" w:hAnsiTheme="majorHAnsi" w:cs="Cambria"/>
          <w:bCs/>
        </w:rPr>
        <w:t>9</w:t>
      </w:r>
      <w:r w:rsidR="00265F69" w:rsidRPr="00534F72">
        <w:rPr>
          <w:rFonts w:asciiTheme="majorHAnsi" w:hAnsiTheme="majorHAnsi" w:cs="Cambria"/>
          <w:bCs/>
        </w:rPr>
        <w:t xml:space="preserve">. Tyto pokyny </w:t>
      </w:r>
      <w:r w:rsidR="00323AAE" w:rsidRPr="00534F72">
        <w:rPr>
          <w:rFonts w:asciiTheme="majorHAnsi" w:hAnsiTheme="majorHAnsi" w:cs="Cambria"/>
          <w:bCs/>
        </w:rPr>
        <w:t>vydal</w:t>
      </w:r>
      <w:r w:rsidR="00265F69" w:rsidRPr="00534F72">
        <w:rPr>
          <w:rFonts w:asciiTheme="majorHAnsi" w:hAnsiTheme="majorHAnsi" w:cs="Cambria"/>
          <w:bCs/>
        </w:rPr>
        <w:t xml:space="preserve"> starosta města dne 30. 3. 2020 s okamžitou platností do odvolání.</w:t>
      </w:r>
    </w:p>
    <w:p w:rsidR="00267C06" w:rsidRPr="00534F72" w:rsidRDefault="00267C06" w:rsidP="00534F72">
      <w:pPr>
        <w:jc w:val="both"/>
        <w:rPr>
          <w:rFonts w:asciiTheme="majorHAnsi" w:hAnsiTheme="majorHAnsi"/>
        </w:rPr>
      </w:pPr>
      <w:r w:rsidRPr="00534F72">
        <w:rPr>
          <w:rFonts w:asciiTheme="majorHAnsi" w:hAnsiTheme="majorHAnsi" w:cs="Cambria"/>
        </w:rPr>
        <w:t>Pokyny jsou vydané směrem k ředitelům/ce zřízených příspěvkových organizací, vedoucí organizační složky MKS a odpovědným pracovníkům za nákupy jednotlivých organizačních jednotek. Týkají se omezení čerpání finančních prostředků na nezbytné nákupy, a to</w:t>
      </w:r>
      <w:r w:rsidR="000F03B8" w:rsidRPr="00534F72">
        <w:rPr>
          <w:rFonts w:asciiTheme="majorHAnsi" w:hAnsiTheme="majorHAnsi" w:cs="Cambria"/>
        </w:rPr>
        <w:t xml:space="preserve"> na</w:t>
      </w:r>
      <w:r w:rsidRPr="00534F72">
        <w:rPr>
          <w:rFonts w:asciiTheme="majorHAnsi" w:hAnsiTheme="majorHAnsi" w:cs="Cambria"/>
        </w:rPr>
        <w:t>:</w:t>
      </w:r>
      <w:r w:rsidR="00265F69" w:rsidRPr="00534F72">
        <w:rPr>
          <w:rFonts w:asciiTheme="majorHAnsi" w:hAnsiTheme="majorHAnsi"/>
          <w:sz w:val="36"/>
          <w:szCs w:val="36"/>
          <w:lang w:val="en-GB"/>
        </w:rPr>
        <w:t xml:space="preserve"> </w:t>
      </w:r>
      <w:r w:rsidR="00222C1E" w:rsidRPr="00534F72">
        <w:rPr>
          <w:rFonts w:asciiTheme="majorHAnsi" w:hAnsiTheme="majorHAnsi"/>
        </w:rPr>
        <w:t>energie, teplo, vodu</w:t>
      </w:r>
      <w:r w:rsidRPr="00534F72">
        <w:rPr>
          <w:rFonts w:asciiTheme="majorHAnsi" w:hAnsiTheme="majorHAnsi"/>
        </w:rPr>
        <w:t xml:space="preserve">, osobní náklady, odpisy, pojištění, desinfekční, hygienické, čistící a deratizační prostředky. Výdaje na havárie, poruchy nebo jiné nutné výdaje budou předem konzultovány a odsouhlaseny vedením města. </w:t>
      </w:r>
      <w:r w:rsidR="000F03B8" w:rsidRPr="00534F72">
        <w:rPr>
          <w:rFonts w:asciiTheme="majorHAnsi" w:hAnsiTheme="majorHAnsi"/>
        </w:rPr>
        <w:t>Dále se budou uskutečňovat vybrané výdaje na opravy majetku města a kapitálové výdaje, zejména ty, které jsou rozpracované, nasmlouvané nebo dotační projekty a výdaje na projekty budoucích investic.</w:t>
      </w:r>
    </w:p>
    <w:p w:rsidR="00267C06" w:rsidRPr="00534F72" w:rsidRDefault="00267C06" w:rsidP="00534F72">
      <w:pPr>
        <w:jc w:val="both"/>
        <w:rPr>
          <w:rFonts w:asciiTheme="majorHAnsi" w:hAnsiTheme="majorHAnsi"/>
        </w:rPr>
      </w:pPr>
      <w:r w:rsidRPr="00534F72">
        <w:rPr>
          <w:rFonts w:asciiTheme="majorHAnsi" w:hAnsiTheme="majorHAnsi"/>
        </w:rPr>
        <w:t>Vzhledem k přijatým opatřením se očekává nižší inka</w:t>
      </w:r>
      <w:bookmarkStart w:id="0" w:name="_GoBack"/>
      <w:bookmarkEnd w:id="0"/>
      <w:r w:rsidRPr="00534F72">
        <w:rPr>
          <w:rFonts w:asciiTheme="majorHAnsi" w:hAnsiTheme="majorHAnsi"/>
        </w:rPr>
        <w:t>so daňových příjmů do rozpočtu města, dalších příjmů do</w:t>
      </w:r>
      <w:r w:rsidRPr="00534F72">
        <w:rPr>
          <w:rFonts w:asciiTheme="majorHAnsi" w:hAnsiTheme="majorHAnsi"/>
          <w:lang w:val="en-GB"/>
        </w:rPr>
        <w:t xml:space="preserve"> </w:t>
      </w:r>
      <w:r w:rsidRPr="00534F72">
        <w:rPr>
          <w:rFonts w:asciiTheme="majorHAnsi" w:hAnsiTheme="majorHAnsi"/>
        </w:rPr>
        <w:t xml:space="preserve">rozpočtu města, zejména z ekonomické činnosti z důvodu omezení provozu kulturního domu, muzea, hradu, ubytovny, eventuálně dále koupaliště, částečného prominutí nájmů nebytových prostor. Dále </w:t>
      </w:r>
      <w:r w:rsidR="000F03B8" w:rsidRPr="00534F72">
        <w:rPr>
          <w:rFonts w:asciiTheme="majorHAnsi" w:hAnsiTheme="majorHAnsi"/>
        </w:rPr>
        <w:t>se vede v patrnost eventuali</w:t>
      </w:r>
      <w:r w:rsidRPr="00534F72">
        <w:rPr>
          <w:rFonts w:asciiTheme="majorHAnsi" w:hAnsiTheme="majorHAnsi"/>
        </w:rPr>
        <w:t>ta neobdržení dotace určené na cyklostezku ve výši 56 mil</w:t>
      </w:r>
      <w:r w:rsidRPr="00534F72">
        <w:rPr>
          <w:rFonts w:asciiTheme="majorHAnsi" w:hAnsiTheme="majorHAnsi"/>
          <w:lang w:val="en-GB"/>
        </w:rPr>
        <w:t xml:space="preserve"> </w:t>
      </w:r>
      <w:r w:rsidRPr="00534F72">
        <w:rPr>
          <w:rFonts w:asciiTheme="majorHAnsi" w:hAnsiTheme="majorHAnsi"/>
        </w:rPr>
        <w:t>Kč a s tím spojená splátka úvěru KB, a.s. do konce roku 2020.</w:t>
      </w:r>
    </w:p>
    <w:p w:rsidR="000F03B8" w:rsidRPr="00534F72" w:rsidRDefault="000F03B8" w:rsidP="00534F72">
      <w:pPr>
        <w:jc w:val="both"/>
        <w:rPr>
          <w:rFonts w:asciiTheme="majorHAnsi" w:hAnsiTheme="majorHAnsi"/>
        </w:rPr>
      </w:pPr>
      <w:r w:rsidRPr="00534F72">
        <w:rPr>
          <w:rFonts w:asciiTheme="majorHAnsi" w:hAnsiTheme="majorHAnsi"/>
        </w:rPr>
        <w:lastRenderedPageBreak/>
        <w:t xml:space="preserve">Členové finančního výboru se k </w:t>
      </w:r>
      <w:r w:rsidR="00323AAE" w:rsidRPr="00534F72">
        <w:rPr>
          <w:rFonts w:asciiTheme="majorHAnsi" w:hAnsiTheme="majorHAnsi"/>
        </w:rPr>
        <w:t xml:space="preserve">vydaným </w:t>
      </w:r>
      <w:r w:rsidRPr="00534F72">
        <w:rPr>
          <w:rFonts w:asciiTheme="majorHAnsi" w:hAnsiTheme="majorHAnsi"/>
        </w:rPr>
        <w:t xml:space="preserve">pokynům </w:t>
      </w:r>
      <w:r w:rsidR="00265F69" w:rsidRPr="00534F72">
        <w:rPr>
          <w:rFonts w:asciiTheme="majorHAnsi" w:hAnsiTheme="majorHAnsi"/>
        </w:rPr>
        <w:t>elek</w:t>
      </w:r>
      <w:r w:rsidRPr="00534F72">
        <w:rPr>
          <w:rFonts w:asciiTheme="majorHAnsi" w:hAnsiTheme="majorHAnsi"/>
        </w:rPr>
        <w:t xml:space="preserve">tronicky </w:t>
      </w:r>
      <w:r w:rsidR="00323AAE" w:rsidRPr="00534F72">
        <w:rPr>
          <w:rFonts w:asciiTheme="majorHAnsi" w:hAnsiTheme="majorHAnsi"/>
        </w:rPr>
        <w:t>vyjádřili kladně.  Jsou si vědomi případných výpadků příjmů započítaných do</w:t>
      </w:r>
      <w:r w:rsidR="00323AAE" w:rsidRPr="00534F72">
        <w:rPr>
          <w:rFonts w:asciiTheme="majorHAnsi" w:hAnsiTheme="majorHAnsi"/>
          <w:lang w:val="en-GB"/>
        </w:rPr>
        <w:t xml:space="preserve"> </w:t>
      </w:r>
      <w:r w:rsidR="00323AAE" w:rsidRPr="00534F72">
        <w:rPr>
          <w:rFonts w:asciiTheme="majorHAnsi" w:hAnsiTheme="majorHAnsi"/>
        </w:rPr>
        <w:t>rozpočtu města na rok 2020, které by měly pokrýt naplánované výdaje a které mohou velmi značně ovlivnit hospodaření a finanční kondici města. Všichni členové souhlasí s úspornými opatřeními.</w:t>
      </w:r>
    </w:p>
    <w:p w:rsidR="00534F72" w:rsidRPr="00534F72" w:rsidRDefault="00534F72" w:rsidP="00534F72">
      <w:pPr>
        <w:jc w:val="both"/>
        <w:rPr>
          <w:rFonts w:asciiTheme="majorHAnsi" w:hAnsiTheme="majorHAnsi"/>
        </w:rPr>
      </w:pPr>
    </w:p>
    <w:p w:rsidR="00323AAE" w:rsidRPr="00534F72" w:rsidRDefault="00323AAE" w:rsidP="00534F72">
      <w:pPr>
        <w:spacing w:after="0" w:line="240" w:lineRule="atLeast"/>
        <w:jc w:val="both"/>
        <w:rPr>
          <w:rFonts w:asciiTheme="majorHAnsi" w:hAnsiTheme="majorHAnsi" w:cs="Cambria"/>
          <w:b/>
          <w:bCs/>
          <w:u w:val="single"/>
        </w:rPr>
      </w:pPr>
      <w:r w:rsidRPr="00534F72">
        <w:rPr>
          <w:rStyle w:val="Siln"/>
          <w:rFonts w:asciiTheme="majorHAnsi" w:hAnsiTheme="majorHAnsi"/>
          <w:b w:val="0"/>
          <w:sz w:val="24"/>
          <w:szCs w:val="24"/>
          <w:lang w:val="en-GB"/>
        </w:rPr>
        <w:t xml:space="preserve"> </w:t>
      </w:r>
      <w:r w:rsidRPr="00534F72">
        <w:rPr>
          <w:rFonts w:asciiTheme="majorHAnsi" w:hAnsiTheme="majorHAnsi" w:cs="Cambria"/>
          <w:b/>
          <w:bCs/>
          <w:i/>
          <w:u w:val="single"/>
        </w:rPr>
        <w:t>Usnesení č. 01/FV/02/2020</w:t>
      </w:r>
      <w:r w:rsidRPr="00534F72">
        <w:rPr>
          <w:rFonts w:asciiTheme="majorHAnsi" w:hAnsiTheme="majorHAnsi" w:cs="Cambria"/>
          <w:b/>
          <w:bCs/>
          <w:u w:val="single"/>
        </w:rPr>
        <w:t>:</w:t>
      </w:r>
    </w:p>
    <w:p w:rsidR="00323AAE" w:rsidRPr="00534F72" w:rsidRDefault="00323AAE" w:rsidP="00534F72">
      <w:pPr>
        <w:spacing w:after="0" w:line="240" w:lineRule="atLeast"/>
        <w:jc w:val="both"/>
        <w:rPr>
          <w:rFonts w:asciiTheme="majorHAnsi" w:hAnsiTheme="majorHAnsi" w:cs="Cambria"/>
          <w:b/>
          <w:bCs/>
          <w:u w:val="single"/>
        </w:rPr>
      </w:pPr>
    </w:p>
    <w:p w:rsidR="00323AAE" w:rsidRPr="00534F72" w:rsidRDefault="00323AAE" w:rsidP="00534F72">
      <w:pPr>
        <w:spacing w:line="240" w:lineRule="atLeast"/>
        <w:jc w:val="both"/>
        <w:rPr>
          <w:rFonts w:asciiTheme="majorHAnsi" w:hAnsiTheme="majorHAnsi" w:cs="Cambria"/>
        </w:rPr>
      </w:pPr>
      <w:r w:rsidRPr="00534F72">
        <w:rPr>
          <w:rFonts w:asciiTheme="majorHAnsi" w:hAnsiTheme="majorHAnsi" w:cs="Cambria"/>
        </w:rPr>
        <w:t xml:space="preserve">Finanční výbor souhlasí s vydanými pokyny starostou města dne 30. 3. 2020 vedoucí k úsporným opatření v důsledku </w:t>
      </w:r>
      <w:r w:rsidR="00265F69" w:rsidRPr="00534F72">
        <w:rPr>
          <w:rFonts w:asciiTheme="majorHAnsi" w:hAnsiTheme="majorHAnsi" w:cs="Cambria"/>
        </w:rPr>
        <w:t>očekávaného nižšího inkasa</w:t>
      </w:r>
      <w:r w:rsidRPr="00534F72">
        <w:rPr>
          <w:rFonts w:asciiTheme="majorHAnsi" w:hAnsiTheme="majorHAnsi" w:cs="Cambria"/>
        </w:rPr>
        <w:t xml:space="preserve"> příjmů do rozpočtu města</w:t>
      </w:r>
      <w:r w:rsidR="00265F69" w:rsidRPr="00534F72">
        <w:rPr>
          <w:rFonts w:asciiTheme="majorHAnsi" w:hAnsiTheme="majorHAnsi" w:cs="Cambria"/>
        </w:rPr>
        <w:t xml:space="preserve"> Brumov-Bylnice</w:t>
      </w:r>
      <w:r w:rsidRPr="00534F72">
        <w:rPr>
          <w:rFonts w:asciiTheme="majorHAnsi" w:hAnsiTheme="majorHAnsi" w:cs="Cambria"/>
        </w:rPr>
        <w:t xml:space="preserve"> na rok 2020</w:t>
      </w:r>
    </w:p>
    <w:p w:rsidR="00323AAE" w:rsidRPr="00534F72" w:rsidRDefault="00323AAE" w:rsidP="00534F72">
      <w:pPr>
        <w:spacing w:line="240" w:lineRule="atLeast"/>
        <w:jc w:val="both"/>
        <w:rPr>
          <w:rFonts w:asciiTheme="majorHAnsi" w:hAnsiTheme="majorHAnsi" w:cs="Times New Roman"/>
        </w:rPr>
      </w:pPr>
      <w:r w:rsidRPr="00534F72">
        <w:rPr>
          <w:rFonts w:asciiTheme="majorHAnsi" w:hAnsiTheme="majorHAnsi" w:cs="Times New Roman"/>
        </w:rPr>
        <w:t>Hlasování: 5-0-0</w:t>
      </w:r>
    </w:p>
    <w:p w:rsidR="00267C06" w:rsidRPr="00534F72" w:rsidRDefault="00267C06" w:rsidP="00534F72">
      <w:pPr>
        <w:pStyle w:val="-wm-msonormal"/>
        <w:jc w:val="both"/>
        <w:rPr>
          <w:rFonts w:asciiTheme="majorHAnsi" w:hAnsiTheme="majorHAnsi"/>
          <w:b/>
          <w:sz w:val="24"/>
          <w:szCs w:val="24"/>
          <w:lang w:val="en-GB"/>
        </w:rPr>
      </w:pPr>
    </w:p>
    <w:p w:rsidR="00267C06" w:rsidRPr="00534F72" w:rsidRDefault="00267C06" w:rsidP="00534F72">
      <w:pPr>
        <w:pStyle w:val="-wm-msonormal"/>
        <w:jc w:val="both"/>
        <w:rPr>
          <w:rFonts w:asciiTheme="majorHAnsi" w:hAnsiTheme="majorHAnsi"/>
          <w:b/>
          <w:sz w:val="24"/>
          <w:szCs w:val="24"/>
          <w:lang w:val="en-GB"/>
        </w:rPr>
      </w:pPr>
      <w:r w:rsidRPr="00534F72">
        <w:rPr>
          <w:rStyle w:val="Siln"/>
          <w:rFonts w:asciiTheme="majorHAnsi" w:hAnsiTheme="majorHAnsi"/>
          <w:b w:val="0"/>
          <w:sz w:val="24"/>
          <w:szCs w:val="24"/>
          <w:lang w:val="en-GB"/>
        </w:rPr>
        <w:t> </w:t>
      </w:r>
    </w:p>
    <w:p w:rsidR="0086046A" w:rsidRPr="00534F72" w:rsidRDefault="00267C06" w:rsidP="00534F72">
      <w:pPr>
        <w:spacing w:line="240" w:lineRule="atLeast"/>
        <w:jc w:val="both"/>
        <w:rPr>
          <w:rFonts w:asciiTheme="majorHAnsi" w:hAnsiTheme="majorHAnsi" w:cs="Cambria"/>
          <w:b/>
          <w:bCs/>
          <w:i/>
          <w:iCs/>
          <w:color w:val="FF0000"/>
        </w:rPr>
      </w:pPr>
      <w:r w:rsidRPr="00534F72">
        <w:rPr>
          <w:rFonts w:asciiTheme="majorHAnsi" w:hAnsiTheme="majorHAnsi" w:cs="Cambria"/>
        </w:rPr>
        <w:t xml:space="preserve"> </w:t>
      </w:r>
    </w:p>
    <w:p w:rsidR="0086046A" w:rsidRPr="00534F72" w:rsidRDefault="0086046A" w:rsidP="00534F72">
      <w:pPr>
        <w:spacing w:line="240" w:lineRule="atLeast"/>
        <w:jc w:val="both"/>
        <w:rPr>
          <w:rFonts w:asciiTheme="majorHAnsi" w:hAnsiTheme="majorHAnsi" w:cs="Cambria"/>
          <w:color w:val="FF0000"/>
        </w:rPr>
      </w:pPr>
    </w:p>
    <w:p w:rsidR="00AF1490" w:rsidRPr="00534F72" w:rsidRDefault="00AF1490" w:rsidP="00534F72">
      <w:pPr>
        <w:spacing w:line="240" w:lineRule="atLeast"/>
        <w:jc w:val="both"/>
        <w:rPr>
          <w:rFonts w:asciiTheme="majorHAnsi" w:hAnsiTheme="majorHAnsi" w:cs="Cambria"/>
          <w:color w:val="FF0000"/>
        </w:rPr>
      </w:pPr>
    </w:p>
    <w:p w:rsidR="00AF1490" w:rsidRPr="00534F72" w:rsidRDefault="00AF1490" w:rsidP="00534F72">
      <w:pPr>
        <w:spacing w:line="240" w:lineRule="atLeast"/>
        <w:jc w:val="both"/>
        <w:rPr>
          <w:rFonts w:asciiTheme="majorHAnsi" w:hAnsiTheme="majorHAnsi" w:cs="Cambria"/>
          <w:color w:val="FF0000"/>
        </w:rPr>
      </w:pPr>
    </w:p>
    <w:p w:rsidR="00AF1490" w:rsidRPr="00534F72" w:rsidRDefault="00AF1490" w:rsidP="00534F72">
      <w:pPr>
        <w:spacing w:line="240" w:lineRule="atLeast"/>
        <w:jc w:val="both"/>
        <w:rPr>
          <w:rFonts w:asciiTheme="majorHAnsi" w:hAnsiTheme="majorHAnsi" w:cs="Cambria"/>
          <w:color w:val="FF0000"/>
        </w:rPr>
      </w:pPr>
    </w:p>
    <w:p w:rsidR="00AF1490" w:rsidRPr="00534F72" w:rsidRDefault="00AF1490" w:rsidP="00534F72">
      <w:pPr>
        <w:spacing w:line="240" w:lineRule="atLeast"/>
        <w:jc w:val="both"/>
        <w:rPr>
          <w:rFonts w:asciiTheme="majorHAnsi" w:hAnsiTheme="majorHAnsi" w:cs="Cambria"/>
          <w:color w:val="FF0000"/>
        </w:rPr>
      </w:pPr>
    </w:p>
    <w:p w:rsidR="0086046A" w:rsidRPr="00534F72" w:rsidRDefault="0086046A" w:rsidP="00534F72">
      <w:pPr>
        <w:spacing w:line="240" w:lineRule="atLeast"/>
        <w:jc w:val="both"/>
        <w:rPr>
          <w:rFonts w:asciiTheme="majorHAnsi" w:hAnsiTheme="majorHAnsi" w:cs="Cambria"/>
        </w:rPr>
      </w:pPr>
      <w:r w:rsidRPr="00534F72">
        <w:rPr>
          <w:rFonts w:asciiTheme="majorHAnsi" w:hAnsiTheme="majorHAnsi" w:cs="Cambria"/>
        </w:rPr>
        <w:t xml:space="preserve">Zápis vyhotovila: Ing. Karla Mudráková, </w:t>
      </w:r>
      <w:r w:rsidR="00265F69" w:rsidRPr="00534F72">
        <w:rPr>
          <w:rFonts w:asciiTheme="majorHAnsi" w:hAnsiTheme="majorHAnsi" w:cs="Cambria"/>
        </w:rPr>
        <w:t>8. 4. 2020</w:t>
      </w:r>
    </w:p>
    <w:p w:rsidR="0086046A" w:rsidRPr="00534F72" w:rsidRDefault="0086046A" w:rsidP="00534F72">
      <w:pPr>
        <w:spacing w:line="240" w:lineRule="atLeast"/>
        <w:jc w:val="both"/>
        <w:rPr>
          <w:rFonts w:asciiTheme="majorHAnsi" w:hAnsiTheme="majorHAnsi" w:cs="Cambria"/>
        </w:rPr>
      </w:pPr>
      <w:r w:rsidRPr="00534F72">
        <w:rPr>
          <w:rFonts w:asciiTheme="majorHAnsi" w:hAnsiTheme="majorHAnsi" w:cs="Cambria"/>
        </w:rPr>
        <w:t xml:space="preserve">Ověřovatel zápisu:   </w:t>
      </w:r>
      <w:r w:rsidR="00265F69" w:rsidRPr="00534F72">
        <w:rPr>
          <w:rFonts w:asciiTheme="majorHAnsi" w:hAnsiTheme="majorHAnsi" w:cs="Cambria"/>
        </w:rPr>
        <w:t>Ing. Karel Staník</w:t>
      </w:r>
    </w:p>
    <w:p w:rsidR="0086046A" w:rsidRPr="00534F72" w:rsidRDefault="0086046A" w:rsidP="00534F72">
      <w:pPr>
        <w:spacing w:line="240" w:lineRule="atLeast"/>
        <w:jc w:val="both"/>
        <w:rPr>
          <w:rFonts w:asciiTheme="majorHAnsi" w:hAnsiTheme="majorHAnsi" w:cs="Cambria"/>
        </w:rPr>
      </w:pPr>
      <w:r w:rsidRPr="00534F72">
        <w:rPr>
          <w:rFonts w:asciiTheme="majorHAnsi" w:hAnsiTheme="majorHAnsi" w:cs="Cambria"/>
        </w:rPr>
        <w:t>Předseda finančního výboru: MVDr. Petr Hrnčiřík</w:t>
      </w:r>
    </w:p>
    <w:p w:rsidR="0086046A" w:rsidRPr="00534F72" w:rsidRDefault="0086046A" w:rsidP="00534F72">
      <w:pPr>
        <w:spacing w:line="240" w:lineRule="atLeast"/>
        <w:jc w:val="both"/>
        <w:rPr>
          <w:rFonts w:asciiTheme="majorHAnsi" w:hAnsiTheme="majorHAnsi" w:cs="Times New Roman"/>
          <w:b/>
          <w:bCs/>
          <w:u w:val="single"/>
        </w:rPr>
      </w:pPr>
      <w:r w:rsidRPr="00534F72">
        <w:rPr>
          <w:rFonts w:asciiTheme="majorHAnsi" w:hAnsiTheme="majorHAnsi" w:cs="Cambria"/>
        </w:rPr>
        <w:t xml:space="preserve">Rozdělovník: </w:t>
      </w:r>
      <w:r w:rsidR="001E41F0" w:rsidRPr="00534F72">
        <w:rPr>
          <w:rFonts w:asciiTheme="majorHAnsi" w:hAnsiTheme="majorHAnsi" w:cs="Cambria"/>
        </w:rPr>
        <w:t>Kamil Macek, Bc. Antonín Strnad</w:t>
      </w:r>
      <w:r w:rsidRPr="00534F72">
        <w:rPr>
          <w:rFonts w:asciiTheme="majorHAnsi" w:hAnsiTheme="majorHAnsi" w:cs="Cambria"/>
        </w:rPr>
        <w:t>, Ing</w:t>
      </w:r>
      <w:r w:rsidR="004675AC" w:rsidRPr="00534F72">
        <w:rPr>
          <w:rFonts w:asciiTheme="majorHAnsi" w:hAnsiTheme="majorHAnsi" w:cs="Cambria"/>
        </w:rPr>
        <w:t xml:space="preserve">. Kamil Sedlačik,  MVDr. Petr </w:t>
      </w:r>
      <w:r w:rsidRPr="00534F72">
        <w:rPr>
          <w:rFonts w:asciiTheme="majorHAnsi" w:hAnsiTheme="majorHAnsi" w:cs="Cambria"/>
        </w:rPr>
        <w:t xml:space="preserve">Hrnčiřík, </w:t>
      </w:r>
      <w:r w:rsidR="004675AC" w:rsidRPr="00534F72">
        <w:rPr>
          <w:rFonts w:asciiTheme="majorHAnsi" w:hAnsiTheme="majorHAnsi" w:cs="Cambria"/>
        </w:rPr>
        <w:t xml:space="preserve">           </w:t>
      </w:r>
      <w:r w:rsidRPr="00534F72">
        <w:rPr>
          <w:rFonts w:asciiTheme="majorHAnsi" w:hAnsiTheme="majorHAnsi" w:cs="Cambria"/>
        </w:rPr>
        <w:t xml:space="preserve">Ing. </w:t>
      </w:r>
      <w:r w:rsidR="001E41F0" w:rsidRPr="00534F72">
        <w:rPr>
          <w:rFonts w:asciiTheme="majorHAnsi" w:hAnsiTheme="majorHAnsi" w:cs="Cambria"/>
        </w:rPr>
        <w:t>Karel Staník</w:t>
      </w:r>
      <w:r w:rsidRPr="00534F72">
        <w:rPr>
          <w:rFonts w:asciiTheme="majorHAnsi" w:hAnsiTheme="majorHAnsi" w:cs="Cambria"/>
        </w:rPr>
        <w:t>, Ing. Josef Fritschka, Bc. Lenka Vil</w:t>
      </w:r>
      <w:r w:rsidRPr="00534F72">
        <w:rPr>
          <w:rFonts w:asciiTheme="majorHAnsi" w:hAnsiTheme="majorHAnsi" w:cs="Times New Roman"/>
        </w:rPr>
        <w:t>ímková, Bc. Marie Manová</w:t>
      </w:r>
    </w:p>
    <w:sectPr w:rsidR="0086046A" w:rsidRPr="00534F72" w:rsidSect="006D1EDE">
      <w:footerReference w:type="default" r:id="rId9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D7C" w:rsidRDefault="00CB2D7C" w:rsidP="0020508C">
      <w:pPr>
        <w:spacing w:after="0" w:line="240" w:lineRule="auto"/>
      </w:pPr>
      <w:r>
        <w:separator/>
      </w:r>
    </w:p>
  </w:endnote>
  <w:endnote w:type="continuationSeparator" w:id="0">
    <w:p w:rsidR="00CB2D7C" w:rsidRDefault="00CB2D7C" w:rsidP="00205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46A" w:rsidRDefault="0086046A" w:rsidP="000A37EF">
    <w:pPr>
      <w:pStyle w:val="Zpat"/>
      <w:pBdr>
        <w:top w:val="thinThickSmallGap" w:sz="24" w:space="1" w:color="622423"/>
      </w:pBdr>
      <w:tabs>
        <w:tab w:val="clear" w:pos="4536"/>
      </w:tabs>
      <w:rPr>
        <w:rFonts w:ascii="Cambria" w:hAnsi="Cambria" w:cs="Cambria"/>
      </w:rPr>
    </w:pPr>
    <w:r>
      <w:rPr>
        <w:rFonts w:ascii="Cambria" w:hAnsi="Cambria" w:cs="Cambria"/>
      </w:rPr>
      <w:t>Finanční výbor Zastupitelstva města Brumov-Bylnice</w:t>
    </w:r>
    <w:r>
      <w:rPr>
        <w:rFonts w:ascii="Cambria" w:hAnsi="Cambria" w:cs="Cambria"/>
      </w:rPr>
      <w:tab/>
      <w:t xml:space="preserve">Stránka </w:t>
    </w:r>
    <w:r w:rsidR="00571582">
      <w:fldChar w:fldCharType="begin"/>
    </w:r>
    <w:r w:rsidR="00571582">
      <w:instrText>PAGE   \* MERGEFORMAT</w:instrText>
    </w:r>
    <w:r w:rsidR="00571582">
      <w:fldChar w:fldCharType="separate"/>
    </w:r>
    <w:r w:rsidR="00CB2D7C" w:rsidRPr="00CB2D7C">
      <w:rPr>
        <w:rFonts w:ascii="Cambria" w:hAnsi="Cambria" w:cs="Cambria"/>
        <w:noProof/>
      </w:rPr>
      <w:t>1</w:t>
    </w:r>
    <w:r w:rsidR="00571582">
      <w:rPr>
        <w:rFonts w:ascii="Cambria" w:hAnsi="Cambria" w:cs="Cambria"/>
        <w:noProof/>
      </w:rPr>
      <w:fldChar w:fldCharType="end"/>
    </w:r>
  </w:p>
  <w:p w:rsidR="0086046A" w:rsidRPr="0020508C" w:rsidRDefault="0086046A">
    <w:pPr>
      <w:pStyle w:val="Zpa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D7C" w:rsidRDefault="00CB2D7C" w:rsidP="0020508C">
      <w:pPr>
        <w:spacing w:after="0" w:line="240" w:lineRule="auto"/>
      </w:pPr>
      <w:r>
        <w:separator/>
      </w:r>
    </w:p>
  </w:footnote>
  <w:footnote w:type="continuationSeparator" w:id="0">
    <w:p w:rsidR="00CB2D7C" w:rsidRDefault="00CB2D7C" w:rsidP="002050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748A2"/>
    <w:multiLevelType w:val="hybridMultilevel"/>
    <w:tmpl w:val="85384334"/>
    <w:lvl w:ilvl="0" w:tplc="0405000F">
      <w:start w:val="5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5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0CB35C84"/>
    <w:multiLevelType w:val="hybridMultilevel"/>
    <w:tmpl w:val="989E85A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FC6777"/>
    <w:multiLevelType w:val="hybridMultilevel"/>
    <w:tmpl w:val="68563B7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F5A3EF1"/>
    <w:multiLevelType w:val="hybridMultilevel"/>
    <w:tmpl w:val="D6E237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1CC714B"/>
    <w:multiLevelType w:val="hybridMultilevel"/>
    <w:tmpl w:val="475E537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5">
    <w:nsid w:val="420B73E3"/>
    <w:multiLevelType w:val="hybridMultilevel"/>
    <w:tmpl w:val="D57C85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4A62C8"/>
    <w:multiLevelType w:val="hybridMultilevel"/>
    <w:tmpl w:val="DD7EC1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E65B78"/>
    <w:multiLevelType w:val="hybridMultilevel"/>
    <w:tmpl w:val="C12AE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6010A9"/>
    <w:multiLevelType w:val="hybridMultilevel"/>
    <w:tmpl w:val="AEC666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36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91461E"/>
    <w:multiLevelType w:val="hybridMultilevel"/>
    <w:tmpl w:val="4B5C707E"/>
    <w:lvl w:ilvl="0" w:tplc="F940AD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E650494"/>
    <w:multiLevelType w:val="hybridMultilevel"/>
    <w:tmpl w:val="C9E86DB8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6C14F6B"/>
    <w:multiLevelType w:val="hybridMultilevel"/>
    <w:tmpl w:val="C9E2610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6D18FC"/>
    <w:multiLevelType w:val="hybridMultilevel"/>
    <w:tmpl w:val="13F61BA6"/>
    <w:lvl w:ilvl="0" w:tplc="7E308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6A564499"/>
    <w:multiLevelType w:val="hybridMultilevel"/>
    <w:tmpl w:val="7BFACB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CE0822"/>
    <w:multiLevelType w:val="hybridMultilevel"/>
    <w:tmpl w:val="712AD4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cs="Symbol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B75351"/>
    <w:multiLevelType w:val="hybridMultilevel"/>
    <w:tmpl w:val="117E61E8"/>
    <w:lvl w:ilvl="0" w:tplc="6B38C1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75923EAE"/>
    <w:multiLevelType w:val="hybridMultilevel"/>
    <w:tmpl w:val="031233BA"/>
    <w:lvl w:ilvl="0" w:tplc="E6AE5C9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u w:val="single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92F5710"/>
    <w:multiLevelType w:val="hybridMultilevel"/>
    <w:tmpl w:val="84D8DF34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8"/>
  </w:num>
  <w:num w:numId="3">
    <w:abstractNumId w:val="14"/>
  </w:num>
  <w:num w:numId="4">
    <w:abstractNumId w:val="15"/>
  </w:num>
  <w:num w:numId="5">
    <w:abstractNumId w:val="1"/>
  </w:num>
  <w:num w:numId="6">
    <w:abstractNumId w:val="9"/>
  </w:num>
  <w:num w:numId="7">
    <w:abstractNumId w:val="10"/>
  </w:num>
  <w:num w:numId="8">
    <w:abstractNumId w:val="13"/>
  </w:num>
  <w:num w:numId="9">
    <w:abstractNumId w:val="4"/>
  </w:num>
  <w:num w:numId="10">
    <w:abstractNumId w:val="3"/>
  </w:num>
  <w:num w:numId="11">
    <w:abstractNumId w:val="1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0"/>
  </w:num>
  <w:num w:numId="15">
    <w:abstractNumId w:val="6"/>
  </w:num>
  <w:num w:numId="16">
    <w:abstractNumId w:val="7"/>
  </w:num>
  <w:num w:numId="17">
    <w:abstractNumId w:val="2"/>
  </w:num>
  <w:num w:numId="18">
    <w:abstractNumId w:val="1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08C"/>
    <w:rsid w:val="000018C0"/>
    <w:rsid w:val="00003904"/>
    <w:rsid w:val="0001049D"/>
    <w:rsid w:val="0001053A"/>
    <w:rsid w:val="0001228D"/>
    <w:rsid w:val="000653EB"/>
    <w:rsid w:val="00072887"/>
    <w:rsid w:val="000A37EF"/>
    <w:rsid w:val="000A4A17"/>
    <w:rsid w:val="000C56D7"/>
    <w:rsid w:val="000F03B8"/>
    <w:rsid w:val="00124BEB"/>
    <w:rsid w:val="0013523E"/>
    <w:rsid w:val="00163514"/>
    <w:rsid w:val="00181023"/>
    <w:rsid w:val="001967A9"/>
    <w:rsid w:val="001974F8"/>
    <w:rsid w:val="001B462D"/>
    <w:rsid w:val="001C5FDA"/>
    <w:rsid w:val="001D6F6E"/>
    <w:rsid w:val="001E41F0"/>
    <w:rsid w:val="001E7C00"/>
    <w:rsid w:val="001F0B46"/>
    <w:rsid w:val="00200A26"/>
    <w:rsid w:val="00205000"/>
    <w:rsid w:val="0020508C"/>
    <w:rsid w:val="00222C1E"/>
    <w:rsid w:val="00252DEB"/>
    <w:rsid w:val="00254F13"/>
    <w:rsid w:val="0026274B"/>
    <w:rsid w:val="00263689"/>
    <w:rsid w:val="00265F69"/>
    <w:rsid w:val="00267C06"/>
    <w:rsid w:val="00275162"/>
    <w:rsid w:val="00275EF8"/>
    <w:rsid w:val="00284CF5"/>
    <w:rsid w:val="002B4B20"/>
    <w:rsid w:val="002C0B58"/>
    <w:rsid w:val="00323AAE"/>
    <w:rsid w:val="003336F7"/>
    <w:rsid w:val="003500CB"/>
    <w:rsid w:val="0037784A"/>
    <w:rsid w:val="00383AA1"/>
    <w:rsid w:val="003938F9"/>
    <w:rsid w:val="003A2E28"/>
    <w:rsid w:val="003A33AE"/>
    <w:rsid w:val="003B00BA"/>
    <w:rsid w:val="003D42C5"/>
    <w:rsid w:val="003E0470"/>
    <w:rsid w:val="0040717D"/>
    <w:rsid w:val="00435B1B"/>
    <w:rsid w:val="00443AD5"/>
    <w:rsid w:val="00456D98"/>
    <w:rsid w:val="004622DD"/>
    <w:rsid w:val="004675AC"/>
    <w:rsid w:val="00484234"/>
    <w:rsid w:val="004A01DA"/>
    <w:rsid w:val="004A3A9D"/>
    <w:rsid w:val="004B2B6A"/>
    <w:rsid w:val="004D7570"/>
    <w:rsid w:val="005111CF"/>
    <w:rsid w:val="005145E3"/>
    <w:rsid w:val="005205DA"/>
    <w:rsid w:val="00520A8D"/>
    <w:rsid w:val="00522E4F"/>
    <w:rsid w:val="00524DFF"/>
    <w:rsid w:val="00534F72"/>
    <w:rsid w:val="005425ED"/>
    <w:rsid w:val="0055703A"/>
    <w:rsid w:val="0056277C"/>
    <w:rsid w:val="00571582"/>
    <w:rsid w:val="00583FDA"/>
    <w:rsid w:val="005B39A8"/>
    <w:rsid w:val="005B78A9"/>
    <w:rsid w:val="005D1809"/>
    <w:rsid w:val="005E3B31"/>
    <w:rsid w:val="00600AA5"/>
    <w:rsid w:val="006025D0"/>
    <w:rsid w:val="006040A3"/>
    <w:rsid w:val="00614D93"/>
    <w:rsid w:val="00627F92"/>
    <w:rsid w:val="00662634"/>
    <w:rsid w:val="00674236"/>
    <w:rsid w:val="00685A78"/>
    <w:rsid w:val="00693C81"/>
    <w:rsid w:val="006A2616"/>
    <w:rsid w:val="006B4E3C"/>
    <w:rsid w:val="006C05AD"/>
    <w:rsid w:val="006C0DCC"/>
    <w:rsid w:val="006C12FC"/>
    <w:rsid w:val="006C46D8"/>
    <w:rsid w:val="006C60CC"/>
    <w:rsid w:val="006D1EDE"/>
    <w:rsid w:val="006D779F"/>
    <w:rsid w:val="006F7C70"/>
    <w:rsid w:val="00720FBC"/>
    <w:rsid w:val="00721DC3"/>
    <w:rsid w:val="007405B1"/>
    <w:rsid w:val="0076310F"/>
    <w:rsid w:val="007904A1"/>
    <w:rsid w:val="007B0C01"/>
    <w:rsid w:val="007B3684"/>
    <w:rsid w:val="007D49C6"/>
    <w:rsid w:val="007E3A82"/>
    <w:rsid w:val="007F33A0"/>
    <w:rsid w:val="00804452"/>
    <w:rsid w:val="0081023D"/>
    <w:rsid w:val="00811A23"/>
    <w:rsid w:val="00812E45"/>
    <w:rsid w:val="00830E45"/>
    <w:rsid w:val="00850732"/>
    <w:rsid w:val="0085193B"/>
    <w:rsid w:val="0086046A"/>
    <w:rsid w:val="008652A6"/>
    <w:rsid w:val="008766CB"/>
    <w:rsid w:val="008A1258"/>
    <w:rsid w:val="008E2215"/>
    <w:rsid w:val="008E5614"/>
    <w:rsid w:val="008F1131"/>
    <w:rsid w:val="0090411F"/>
    <w:rsid w:val="00911A8F"/>
    <w:rsid w:val="009126B6"/>
    <w:rsid w:val="009247F1"/>
    <w:rsid w:val="00927FF2"/>
    <w:rsid w:val="009371CD"/>
    <w:rsid w:val="0097764D"/>
    <w:rsid w:val="00980172"/>
    <w:rsid w:val="00981BC6"/>
    <w:rsid w:val="009829AC"/>
    <w:rsid w:val="009857CB"/>
    <w:rsid w:val="009B620A"/>
    <w:rsid w:val="009C1E57"/>
    <w:rsid w:val="009D6C73"/>
    <w:rsid w:val="009F3CA9"/>
    <w:rsid w:val="00A0309D"/>
    <w:rsid w:val="00A04336"/>
    <w:rsid w:val="00A05C9D"/>
    <w:rsid w:val="00A27868"/>
    <w:rsid w:val="00A35485"/>
    <w:rsid w:val="00A37B8C"/>
    <w:rsid w:val="00A4681E"/>
    <w:rsid w:val="00A5704E"/>
    <w:rsid w:val="00A57B96"/>
    <w:rsid w:val="00A64713"/>
    <w:rsid w:val="00A74434"/>
    <w:rsid w:val="00A80084"/>
    <w:rsid w:val="00A927ED"/>
    <w:rsid w:val="00AA7061"/>
    <w:rsid w:val="00AC505A"/>
    <w:rsid w:val="00AD1344"/>
    <w:rsid w:val="00AE2D88"/>
    <w:rsid w:val="00AF1490"/>
    <w:rsid w:val="00B00DC2"/>
    <w:rsid w:val="00B11684"/>
    <w:rsid w:val="00B325D0"/>
    <w:rsid w:val="00B44A36"/>
    <w:rsid w:val="00B777EC"/>
    <w:rsid w:val="00B946CF"/>
    <w:rsid w:val="00BB0F02"/>
    <w:rsid w:val="00BB78B5"/>
    <w:rsid w:val="00BD1A29"/>
    <w:rsid w:val="00BD21D8"/>
    <w:rsid w:val="00BF0565"/>
    <w:rsid w:val="00BF6D0B"/>
    <w:rsid w:val="00C12642"/>
    <w:rsid w:val="00C2098D"/>
    <w:rsid w:val="00C3073E"/>
    <w:rsid w:val="00C52043"/>
    <w:rsid w:val="00C52684"/>
    <w:rsid w:val="00C60943"/>
    <w:rsid w:val="00CB2D7C"/>
    <w:rsid w:val="00CC69E6"/>
    <w:rsid w:val="00CC6A4F"/>
    <w:rsid w:val="00CD102D"/>
    <w:rsid w:val="00CD3532"/>
    <w:rsid w:val="00CD5CEC"/>
    <w:rsid w:val="00D34CC8"/>
    <w:rsid w:val="00D35919"/>
    <w:rsid w:val="00D4432B"/>
    <w:rsid w:val="00D54FDB"/>
    <w:rsid w:val="00D57E3E"/>
    <w:rsid w:val="00DA67FE"/>
    <w:rsid w:val="00DA687C"/>
    <w:rsid w:val="00DE53E5"/>
    <w:rsid w:val="00E067ED"/>
    <w:rsid w:val="00E13C9C"/>
    <w:rsid w:val="00E172D0"/>
    <w:rsid w:val="00E35DC8"/>
    <w:rsid w:val="00E436DF"/>
    <w:rsid w:val="00E75921"/>
    <w:rsid w:val="00E82E8D"/>
    <w:rsid w:val="00E9264A"/>
    <w:rsid w:val="00EA5AAB"/>
    <w:rsid w:val="00EB685A"/>
    <w:rsid w:val="00EE6D7B"/>
    <w:rsid w:val="00EF0E5F"/>
    <w:rsid w:val="00EF44CC"/>
    <w:rsid w:val="00F40931"/>
    <w:rsid w:val="00F41B90"/>
    <w:rsid w:val="00F50D39"/>
    <w:rsid w:val="00F56F51"/>
    <w:rsid w:val="00F648B9"/>
    <w:rsid w:val="00F664AB"/>
    <w:rsid w:val="00F87545"/>
    <w:rsid w:val="00F90F18"/>
    <w:rsid w:val="00F93862"/>
    <w:rsid w:val="00FE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474A"/>
    <w:pPr>
      <w:spacing w:after="200" w:line="276" w:lineRule="auto"/>
    </w:pPr>
    <w:rPr>
      <w:rFonts w:cs="Calibri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20508C"/>
    <w:pPr>
      <w:keepNext/>
      <w:spacing w:after="0" w:line="240" w:lineRule="auto"/>
      <w:outlineLvl w:val="0"/>
    </w:pPr>
    <w:rPr>
      <w:rFonts w:cs="Times New Roman"/>
      <w:b/>
      <w:bCs/>
      <w:smallCaps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0508C"/>
    <w:rPr>
      <w:rFonts w:ascii="Times New Roman" w:hAnsi="Times New Roman" w:cs="Times New Roman"/>
      <w:b/>
      <w:bCs/>
      <w:smallCap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20508C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20508C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205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20508C"/>
  </w:style>
  <w:style w:type="paragraph" w:styleId="Textbubliny">
    <w:name w:val="Balloon Text"/>
    <w:basedOn w:val="Normln"/>
    <w:link w:val="TextbublinyChar"/>
    <w:uiPriority w:val="99"/>
    <w:semiHidden/>
    <w:rsid w:val="0020508C"/>
    <w:pPr>
      <w:spacing w:after="0" w:line="240" w:lineRule="auto"/>
    </w:pPr>
    <w:rPr>
      <w:rFonts w:ascii="Tahoma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0508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124BEB"/>
    <w:pPr>
      <w:ind w:left="720"/>
    </w:pPr>
  </w:style>
  <w:style w:type="character" w:styleId="Hypertextovodkaz">
    <w:name w:val="Hyperlink"/>
    <w:basedOn w:val="Standardnpsmoodstavce"/>
    <w:uiPriority w:val="99"/>
    <w:semiHidden/>
    <w:rsid w:val="00662634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rsid w:val="003A33AE"/>
    <w:pPr>
      <w:spacing w:before="100" w:beforeAutospacing="1" w:after="100" w:afterAutospacing="1" w:line="240" w:lineRule="auto"/>
    </w:pPr>
    <w:rPr>
      <w:sz w:val="24"/>
      <w:szCs w:val="24"/>
      <w:lang w:eastAsia="cs-CZ"/>
    </w:rPr>
  </w:style>
  <w:style w:type="paragraph" w:customStyle="1" w:styleId="-wm-msonormal">
    <w:name w:val="-wm-msonormal"/>
    <w:basedOn w:val="Normln"/>
    <w:rsid w:val="00267C06"/>
    <w:pPr>
      <w:spacing w:before="100" w:beforeAutospacing="1" w:after="100" w:afterAutospacing="1" w:line="240" w:lineRule="auto"/>
    </w:pPr>
    <w:rPr>
      <w:rFonts w:eastAsiaTheme="minorHAnsi"/>
      <w:lang w:eastAsia="cs-CZ"/>
    </w:rPr>
  </w:style>
  <w:style w:type="character" w:styleId="Siln">
    <w:name w:val="Strong"/>
    <w:basedOn w:val="Standardnpsmoodstavce"/>
    <w:uiPriority w:val="22"/>
    <w:qFormat/>
    <w:locked/>
    <w:rsid w:val="00267C0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474A"/>
    <w:pPr>
      <w:spacing w:after="200" w:line="276" w:lineRule="auto"/>
    </w:pPr>
    <w:rPr>
      <w:rFonts w:cs="Calibri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20508C"/>
    <w:pPr>
      <w:keepNext/>
      <w:spacing w:after="0" w:line="240" w:lineRule="auto"/>
      <w:outlineLvl w:val="0"/>
    </w:pPr>
    <w:rPr>
      <w:rFonts w:cs="Times New Roman"/>
      <w:b/>
      <w:bCs/>
      <w:smallCaps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0508C"/>
    <w:rPr>
      <w:rFonts w:ascii="Times New Roman" w:hAnsi="Times New Roman" w:cs="Times New Roman"/>
      <w:b/>
      <w:bCs/>
      <w:smallCap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20508C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20508C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205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20508C"/>
  </w:style>
  <w:style w:type="paragraph" w:styleId="Textbubliny">
    <w:name w:val="Balloon Text"/>
    <w:basedOn w:val="Normln"/>
    <w:link w:val="TextbublinyChar"/>
    <w:uiPriority w:val="99"/>
    <w:semiHidden/>
    <w:rsid w:val="0020508C"/>
    <w:pPr>
      <w:spacing w:after="0" w:line="240" w:lineRule="auto"/>
    </w:pPr>
    <w:rPr>
      <w:rFonts w:ascii="Tahoma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0508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124BEB"/>
    <w:pPr>
      <w:ind w:left="720"/>
    </w:pPr>
  </w:style>
  <w:style w:type="character" w:styleId="Hypertextovodkaz">
    <w:name w:val="Hyperlink"/>
    <w:basedOn w:val="Standardnpsmoodstavce"/>
    <w:uiPriority w:val="99"/>
    <w:semiHidden/>
    <w:rsid w:val="00662634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rsid w:val="003A33AE"/>
    <w:pPr>
      <w:spacing w:before="100" w:beforeAutospacing="1" w:after="100" w:afterAutospacing="1" w:line="240" w:lineRule="auto"/>
    </w:pPr>
    <w:rPr>
      <w:sz w:val="24"/>
      <w:szCs w:val="24"/>
      <w:lang w:eastAsia="cs-CZ"/>
    </w:rPr>
  </w:style>
  <w:style w:type="paragraph" w:customStyle="1" w:styleId="-wm-msonormal">
    <w:name w:val="-wm-msonormal"/>
    <w:basedOn w:val="Normln"/>
    <w:rsid w:val="00267C06"/>
    <w:pPr>
      <w:spacing w:before="100" w:beforeAutospacing="1" w:after="100" w:afterAutospacing="1" w:line="240" w:lineRule="auto"/>
    </w:pPr>
    <w:rPr>
      <w:rFonts w:eastAsiaTheme="minorHAnsi"/>
      <w:lang w:eastAsia="cs-CZ"/>
    </w:rPr>
  </w:style>
  <w:style w:type="character" w:styleId="Siln">
    <w:name w:val="Strong"/>
    <w:basedOn w:val="Standardnpsmoodstavce"/>
    <w:uiPriority w:val="22"/>
    <w:qFormat/>
    <w:locked/>
    <w:rsid w:val="00267C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478</Words>
  <Characters>2822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MĚSTO  BRUMOV-BYLNICE</vt:lpstr>
      <vt:lpstr>/Město  Brumov-Bylnice </vt:lpstr>
    </vt:vector>
  </TitlesOfParts>
  <Company>Město Brumov-Bylnice</Company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 BRUMOV-BYLNICE</dc:title>
  <dc:creator>Karla Mudráková</dc:creator>
  <cp:lastModifiedBy>Karla Mudráková</cp:lastModifiedBy>
  <cp:revision>4</cp:revision>
  <cp:lastPrinted>2015-06-03T05:49:00Z</cp:lastPrinted>
  <dcterms:created xsi:type="dcterms:W3CDTF">2020-04-08T07:39:00Z</dcterms:created>
  <dcterms:modified xsi:type="dcterms:W3CDTF">2020-04-08T07:53:00Z</dcterms:modified>
</cp:coreProperties>
</file>