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0E7" w:rsidRPr="001F7BC7" w:rsidRDefault="006660E7" w:rsidP="006660E7">
      <w:pPr>
        <w:jc w:val="center"/>
        <w:rPr>
          <w:rFonts w:cstheme="minorHAnsi"/>
          <w:b/>
          <w:sz w:val="28"/>
          <w:szCs w:val="20"/>
        </w:rPr>
      </w:pPr>
      <w:bookmarkStart w:id="0" w:name="_GoBack"/>
      <w:bookmarkEnd w:id="0"/>
      <w:r w:rsidRPr="001F7BC7">
        <w:rPr>
          <w:rFonts w:cstheme="minorHAnsi"/>
          <w:b/>
          <w:sz w:val="28"/>
          <w:szCs w:val="20"/>
        </w:rPr>
        <w:t>Usnesení Rady města Brumov-Bylnice</w:t>
      </w:r>
    </w:p>
    <w:p w:rsidR="006660E7" w:rsidRPr="001F7BC7" w:rsidRDefault="006660E7" w:rsidP="006660E7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19. 12. 2017 pod číslem 1009</w:t>
      </w:r>
      <w:r w:rsidRPr="001F7BC7">
        <w:rPr>
          <w:rFonts w:cstheme="minorHAnsi"/>
          <w:b/>
          <w:sz w:val="28"/>
          <w:szCs w:val="20"/>
        </w:rPr>
        <w:t>/2017</w:t>
      </w:r>
    </w:p>
    <w:p w:rsidR="006660E7" w:rsidRPr="000208FA" w:rsidRDefault="006660E7" w:rsidP="006660E7">
      <w:pPr>
        <w:spacing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Návrh na poskytnutí finančního příspěvku sociálnímu zařízení NADĚJE, pobočka Nedašov</w:t>
      </w:r>
    </w:p>
    <w:p w:rsidR="006660E7" w:rsidRPr="001F7BC7" w:rsidRDefault="006660E7" w:rsidP="006660E7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6660E7" w:rsidRPr="00FE10AE" w:rsidRDefault="006660E7" w:rsidP="006660E7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10AE">
        <w:rPr>
          <w:rFonts w:cstheme="minorHAnsi"/>
          <w:b/>
          <w:bCs/>
          <w:sz w:val="24"/>
          <w:szCs w:val="24"/>
        </w:rPr>
        <w:t>Rada  města</w:t>
      </w:r>
      <w:proofErr w:type="gramEnd"/>
      <w:r w:rsidRPr="00FE10AE">
        <w:rPr>
          <w:rFonts w:cstheme="minorHAnsi"/>
          <w:b/>
          <w:bCs/>
          <w:sz w:val="24"/>
          <w:szCs w:val="24"/>
        </w:rPr>
        <w:t xml:space="preserve"> Brumov-Bylnice</w:t>
      </w:r>
    </w:p>
    <w:p w:rsidR="006660E7" w:rsidRPr="00FE10AE" w:rsidRDefault="006660E7" w:rsidP="006660E7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E10AE">
        <w:rPr>
          <w:rFonts w:cstheme="minorHAnsi"/>
          <w:b/>
          <w:bCs/>
          <w:sz w:val="24"/>
          <w:szCs w:val="24"/>
        </w:rPr>
        <w:t>a)  b e r e    n a   v ě d o m í</w:t>
      </w:r>
    </w:p>
    <w:p w:rsidR="006660E7" w:rsidRPr="00FE10AE" w:rsidRDefault="006660E7" w:rsidP="006660E7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asciiTheme="minorHAnsi" w:hAnsiTheme="minorHAnsi" w:cstheme="minorHAnsi"/>
          <w:b/>
          <w:bCs/>
        </w:rPr>
      </w:pPr>
      <w:r w:rsidRPr="00FE10AE">
        <w:rPr>
          <w:rFonts w:asciiTheme="minorHAnsi" w:hAnsiTheme="minorHAnsi" w:cstheme="minorHAnsi"/>
        </w:rPr>
        <w:t xml:space="preserve">2. písemnou žádost oblastního ředitele NADĚJE o poskytnutí finančního </w:t>
      </w:r>
      <w:proofErr w:type="gramStart"/>
      <w:r w:rsidRPr="00FE10AE">
        <w:rPr>
          <w:rFonts w:asciiTheme="minorHAnsi" w:hAnsiTheme="minorHAnsi" w:cstheme="minorHAnsi"/>
        </w:rPr>
        <w:t>příspěvku  z</w:t>
      </w:r>
      <w:proofErr w:type="gramEnd"/>
      <w:r w:rsidRPr="00FE10AE">
        <w:rPr>
          <w:rFonts w:asciiTheme="minorHAnsi" w:hAnsiTheme="minorHAnsi" w:cstheme="minorHAnsi"/>
        </w:rPr>
        <w:t xml:space="preserve"> rozpočtu  města  na rok 2017 (blíže viz. příloha – uvedená žádost je nedílnou součástí zápisu),</w:t>
      </w:r>
    </w:p>
    <w:p w:rsidR="006660E7" w:rsidRPr="00FE10AE" w:rsidRDefault="006660E7" w:rsidP="006660E7">
      <w:pPr>
        <w:spacing w:after="120"/>
        <w:jc w:val="both"/>
        <w:rPr>
          <w:rFonts w:cstheme="minorHAnsi"/>
          <w:b/>
          <w:sz w:val="24"/>
          <w:szCs w:val="24"/>
        </w:rPr>
      </w:pPr>
      <w:r w:rsidRPr="00FE10AE">
        <w:rPr>
          <w:rFonts w:cstheme="minorHAnsi"/>
          <w:b/>
          <w:sz w:val="24"/>
          <w:szCs w:val="24"/>
        </w:rPr>
        <w:t>b) s c h v a l u j</w:t>
      </w:r>
      <w:r>
        <w:rPr>
          <w:rFonts w:cstheme="minorHAnsi"/>
          <w:b/>
          <w:sz w:val="24"/>
          <w:szCs w:val="24"/>
        </w:rPr>
        <w:t xml:space="preserve"> </w:t>
      </w:r>
      <w:r w:rsidRPr="00FE10AE">
        <w:rPr>
          <w:rFonts w:cstheme="minorHAnsi"/>
          <w:b/>
          <w:sz w:val="24"/>
          <w:szCs w:val="24"/>
        </w:rPr>
        <w:t>e</w:t>
      </w:r>
    </w:p>
    <w:p w:rsidR="006660E7" w:rsidRPr="00FE10AE" w:rsidRDefault="006660E7" w:rsidP="006660E7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asciiTheme="minorHAnsi" w:hAnsiTheme="minorHAnsi" w:cstheme="minorHAnsi"/>
          <w:b/>
        </w:rPr>
      </w:pPr>
      <w:r w:rsidRPr="00FE10AE">
        <w:rPr>
          <w:rFonts w:asciiTheme="minorHAnsi" w:hAnsiTheme="minorHAnsi" w:cstheme="minorHAnsi"/>
        </w:rPr>
        <w:t xml:space="preserve">dle ustanovení § 85 písm. b) zákona č. 128/2000 Sb., </w:t>
      </w:r>
      <w:r w:rsidRPr="00FE10AE">
        <w:rPr>
          <w:rFonts w:asciiTheme="minorHAnsi" w:hAnsiTheme="minorHAnsi" w:cstheme="minorHAnsi"/>
          <w:i/>
        </w:rPr>
        <w:t>o obcích</w:t>
      </w:r>
      <w:r w:rsidRPr="00FE10AE">
        <w:rPr>
          <w:rFonts w:asciiTheme="minorHAnsi" w:hAnsiTheme="minorHAnsi" w:cstheme="minorHAnsi"/>
        </w:rPr>
        <w:t xml:space="preserve">, ve znění pozdějších předpisů, peněžitý dar </w:t>
      </w:r>
      <w:proofErr w:type="gramStart"/>
      <w:r w:rsidRPr="00FE10AE">
        <w:rPr>
          <w:rFonts w:asciiTheme="minorHAnsi" w:hAnsiTheme="minorHAnsi" w:cstheme="minorHAnsi"/>
        </w:rPr>
        <w:t>NADĚJI ,</w:t>
      </w:r>
      <w:proofErr w:type="gramEnd"/>
      <w:r w:rsidRPr="00FE10AE">
        <w:rPr>
          <w:rFonts w:asciiTheme="minorHAnsi" w:hAnsiTheme="minorHAnsi" w:cstheme="minorHAnsi"/>
        </w:rPr>
        <w:t xml:space="preserve"> pobočce NEDAŠOV  ve výši  20 000,- Kč</w:t>
      </w:r>
    </w:p>
    <w:p w:rsidR="006660E7" w:rsidRPr="00FE10AE" w:rsidRDefault="006660E7" w:rsidP="006660E7">
      <w:pPr>
        <w:spacing w:after="120"/>
        <w:jc w:val="both"/>
        <w:rPr>
          <w:rFonts w:cstheme="minorHAnsi"/>
          <w:b/>
          <w:sz w:val="24"/>
          <w:szCs w:val="24"/>
        </w:rPr>
      </w:pPr>
      <w:r w:rsidRPr="00FE10AE">
        <w:rPr>
          <w:rFonts w:cstheme="minorHAnsi"/>
          <w:b/>
          <w:sz w:val="24"/>
          <w:szCs w:val="24"/>
        </w:rPr>
        <w:t xml:space="preserve">d)   u k l á d á </w:t>
      </w:r>
    </w:p>
    <w:p w:rsidR="006660E7" w:rsidRPr="00FE10AE" w:rsidRDefault="006660E7" w:rsidP="006660E7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FE10AE">
        <w:rPr>
          <w:rFonts w:cstheme="minorHAnsi"/>
          <w:sz w:val="24"/>
          <w:szCs w:val="24"/>
        </w:rPr>
        <w:t xml:space="preserve"> </w:t>
      </w:r>
      <w:r w:rsidRPr="00FE10AE">
        <w:rPr>
          <w:rFonts w:cstheme="minorHAnsi"/>
          <w:sz w:val="24"/>
          <w:szCs w:val="24"/>
        </w:rPr>
        <w:tab/>
      </w:r>
      <w:r w:rsidRPr="00FE10AE">
        <w:rPr>
          <w:rFonts w:cstheme="minorHAnsi"/>
          <w:b/>
          <w:i/>
          <w:sz w:val="24"/>
          <w:szCs w:val="24"/>
        </w:rPr>
        <w:t>vedoucí finan</w:t>
      </w:r>
      <w:r>
        <w:rPr>
          <w:rFonts w:cstheme="minorHAnsi"/>
          <w:b/>
          <w:i/>
          <w:sz w:val="24"/>
          <w:szCs w:val="24"/>
        </w:rPr>
        <w:t>čního odboru MěÚ Brumov-Bylnice</w:t>
      </w:r>
    </w:p>
    <w:p w:rsidR="006660E7" w:rsidRDefault="006660E7" w:rsidP="006660E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E10AE">
        <w:rPr>
          <w:rFonts w:asciiTheme="minorHAnsi" w:hAnsiTheme="minorHAnsi" w:cstheme="minorHAnsi"/>
        </w:rPr>
        <w:t>zajistit vyplacení schváleného peněžitého daru</w:t>
      </w:r>
    </w:p>
    <w:p w:rsidR="006660E7" w:rsidRPr="00B17873" w:rsidRDefault="006660E7" w:rsidP="006660E7">
      <w:pPr>
        <w:pStyle w:val="Odstavecseseznamem"/>
        <w:jc w:val="both"/>
        <w:rPr>
          <w:rFonts w:asciiTheme="minorHAnsi" w:hAnsiTheme="minorHAnsi" w:cstheme="minorHAnsi"/>
          <w:b/>
        </w:rPr>
      </w:pPr>
    </w:p>
    <w:p w:rsidR="006660E7" w:rsidRPr="00B17873" w:rsidRDefault="006660E7" w:rsidP="006660E7">
      <w:pPr>
        <w:pStyle w:val="Odstavecseseznamem"/>
        <w:jc w:val="both"/>
        <w:rPr>
          <w:rFonts w:asciiTheme="minorHAnsi" w:hAnsiTheme="minorHAnsi" w:cstheme="minorHAnsi"/>
          <w:color w:val="00B0F0"/>
        </w:rPr>
      </w:pPr>
      <w:r w:rsidRPr="00B17873">
        <w:rPr>
          <w:rFonts w:asciiTheme="minorHAnsi" w:hAnsiTheme="minorHAnsi" w:cstheme="minorHAnsi"/>
        </w:rPr>
        <w:t>T: 31. 12.2017</w:t>
      </w:r>
    </w:p>
    <w:p w:rsidR="006660E7" w:rsidRPr="00B17873" w:rsidRDefault="006660E7" w:rsidP="006660E7">
      <w:pPr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jc w:val="center"/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jc w:val="center"/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jc w:val="center"/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jc w:val="center"/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jc w:val="center"/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jc w:val="center"/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jc w:val="center"/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jc w:val="center"/>
        <w:rPr>
          <w:rFonts w:cstheme="minorHAnsi"/>
          <w:b/>
          <w:sz w:val="28"/>
          <w:szCs w:val="20"/>
        </w:rPr>
      </w:pPr>
    </w:p>
    <w:p w:rsidR="006660E7" w:rsidRDefault="006660E7" w:rsidP="006660E7">
      <w:pPr>
        <w:rPr>
          <w:rFonts w:cstheme="minorHAnsi"/>
          <w:b/>
          <w:sz w:val="28"/>
          <w:szCs w:val="20"/>
        </w:rPr>
      </w:pPr>
    </w:p>
    <w:p w:rsidR="006660E7" w:rsidRPr="001F7BC7" w:rsidRDefault="006660E7" w:rsidP="006660E7">
      <w:pPr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6660E7" w:rsidRPr="001F7BC7" w:rsidRDefault="006660E7" w:rsidP="006660E7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19. 12. 2017 pod číslem 1010</w:t>
      </w:r>
      <w:r w:rsidRPr="001F7BC7">
        <w:rPr>
          <w:rFonts w:cstheme="minorHAnsi"/>
          <w:b/>
          <w:sz w:val="28"/>
          <w:szCs w:val="20"/>
        </w:rPr>
        <w:t>/2017</w:t>
      </w:r>
    </w:p>
    <w:p w:rsidR="006660E7" w:rsidRPr="000208FA" w:rsidRDefault="006660E7" w:rsidP="006660E7">
      <w:pPr>
        <w:spacing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Úhrada </w:t>
      </w:r>
      <w:proofErr w:type="spellStart"/>
      <w:r>
        <w:rPr>
          <w:rFonts w:cstheme="minorHAnsi"/>
          <w:b/>
          <w:sz w:val="28"/>
          <w:szCs w:val="28"/>
        </w:rPr>
        <w:t>spolupodílu</w:t>
      </w:r>
      <w:proofErr w:type="spellEnd"/>
      <w:r>
        <w:rPr>
          <w:rFonts w:cstheme="minorHAnsi"/>
          <w:b/>
          <w:sz w:val="28"/>
          <w:szCs w:val="28"/>
        </w:rPr>
        <w:t xml:space="preserve"> na vybudování parkoviště</w:t>
      </w:r>
    </w:p>
    <w:p w:rsidR="006660E7" w:rsidRPr="001F7BC7" w:rsidRDefault="006660E7" w:rsidP="006660E7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6660E7" w:rsidRPr="00117D8D" w:rsidRDefault="006660E7" w:rsidP="006660E7">
      <w:pPr>
        <w:spacing w:after="100" w:afterAutospacing="1"/>
        <w:rPr>
          <w:rFonts w:cstheme="minorHAnsi"/>
          <w:b/>
          <w:bCs/>
          <w:sz w:val="24"/>
          <w:szCs w:val="24"/>
        </w:rPr>
      </w:pPr>
      <w:proofErr w:type="gramStart"/>
      <w:r w:rsidRPr="00117D8D">
        <w:rPr>
          <w:rFonts w:cstheme="minorHAnsi"/>
          <w:b/>
          <w:bCs/>
          <w:sz w:val="24"/>
          <w:szCs w:val="24"/>
        </w:rPr>
        <w:t>Rada  města</w:t>
      </w:r>
      <w:proofErr w:type="gramEnd"/>
      <w:r w:rsidRPr="00117D8D">
        <w:rPr>
          <w:rFonts w:cstheme="minorHAnsi"/>
          <w:b/>
          <w:bCs/>
          <w:sz w:val="24"/>
          <w:szCs w:val="24"/>
        </w:rPr>
        <w:t xml:space="preserve"> Brumov-Bylnice</w:t>
      </w:r>
    </w:p>
    <w:p w:rsidR="006660E7" w:rsidRPr="00117D8D" w:rsidRDefault="006660E7" w:rsidP="006660E7">
      <w:pPr>
        <w:spacing w:after="120"/>
        <w:rPr>
          <w:rFonts w:cstheme="minorHAnsi"/>
          <w:b/>
          <w:bCs/>
          <w:sz w:val="24"/>
          <w:szCs w:val="24"/>
        </w:rPr>
      </w:pPr>
      <w:r w:rsidRPr="00117D8D">
        <w:rPr>
          <w:rFonts w:cstheme="minorHAnsi"/>
          <w:b/>
          <w:bCs/>
          <w:sz w:val="24"/>
          <w:szCs w:val="24"/>
        </w:rPr>
        <w:t>a)  b e r e    n a   v ě d o m í</w:t>
      </w:r>
    </w:p>
    <w:p w:rsidR="006660E7" w:rsidRPr="00117D8D" w:rsidRDefault="006660E7" w:rsidP="006660E7">
      <w:pPr>
        <w:pStyle w:val="Zkladntextodsazen3"/>
        <w:numPr>
          <w:ilvl w:val="0"/>
          <w:numId w:val="1"/>
        </w:numPr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17D8D">
        <w:rPr>
          <w:rFonts w:asciiTheme="minorHAnsi" w:hAnsiTheme="minorHAnsi" w:cstheme="minorHAnsi"/>
          <w:sz w:val="24"/>
          <w:szCs w:val="24"/>
        </w:rPr>
        <w:t xml:space="preserve">informaci starosty města o výpočtu finančního podílu města na vybudování veřejného parkoviště u zdravotního střediska pod názvem akce „Parkoviště II u ZS, Brumov-Bylnice“, které bylo realizováno Hokejovým clubem BBSS, </w:t>
      </w:r>
      <w:proofErr w:type="spellStart"/>
      <w:r w:rsidRPr="00117D8D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117D8D">
        <w:rPr>
          <w:rFonts w:asciiTheme="minorHAnsi" w:hAnsiTheme="minorHAnsi" w:cstheme="minorHAnsi"/>
          <w:sz w:val="24"/>
          <w:szCs w:val="24"/>
        </w:rPr>
        <w:t>., Družba 1223, Brumov-Bylnice</w:t>
      </w:r>
    </w:p>
    <w:p w:rsidR="006660E7" w:rsidRPr="00117D8D" w:rsidRDefault="006660E7" w:rsidP="006660E7">
      <w:pPr>
        <w:spacing w:after="120"/>
        <w:rPr>
          <w:rFonts w:cstheme="minorHAnsi"/>
          <w:b/>
          <w:sz w:val="24"/>
          <w:szCs w:val="24"/>
        </w:rPr>
      </w:pPr>
      <w:r w:rsidRPr="00117D8D">
        <w:rPr>
          <w:rFonts w:cstheme="minorHAnsi"/>
          <w:b/>
          <w:sz w:val="24"/>
          <w:szCs w:val="24"/>
        </w:rPr>
        <w:t xml:space="preserve">b)   s c h v a l u j e </w:t>
      </w:r>
    </w:p>
    <w:p w:rsidR="006660E7" w:rsidRPr="00117D8D" w:rsidRDefault="006660E7" w:rsidP="006660E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7902">
        <w:rPr>
          <w:rFonts w:asciiTheme="minorHAnsi" w:hAnsiTheme="minorHAnsi" w:cstheme="minorHAnsi"/>
        </w:rPr>
        <w:t xml:space="preserve">finanční spoluúčast města na realizaci „Parkoviště II </w:t>
      </w:r>
      <w:r>
        <w:rPr>
          <w:rFonts w:asciiTheme="minorHAnsi" w:hAnsiTheme="minorHAnsi" w:cstheme="minorHAnsi"/>
        </w:rPr>
        <w:t>u ZS, Brumov-Bylnice“ na základě Smlouvy</w:t>
      </w:r>
      <w:r w:rsidRPr="007A7902">
        <w:rPr>
          <w:rFonts w:asciiTheme="minorHAnsi" w:hAnsiTheme="minorHAnsi" w:cstheme="minorHAnsi"/>
        </w:rPr>
        <w:t xml:space="preserve"> o vzájemné spolupráci (ze dne 6.5.2016) a </w:t>
      </w:r>
      <w:proofErr w:type="gramStart"/>
      <w:r w:rsidRPr="007A7902">
        <w:rPr>
          <w:rFonts w:asciiTheme="minorHAnsi" w:hAnsiTheme="minorHAnsi" w:cstheme="minorHAnsi"/>
        </w:rPr>
        <w:t>to  v</w:t>
      </w:r>
      <w:proofErr w:type="gramEnd"/>
      <w:r w:rsidRPr="007A7902">
        <w:rPr>
          <w:rFonts w:asciiTheme="minorHAnsi" w:hAnsiTheme="minorHAnsi" w:cstheme="minorHAnsi"/>
        </w:rPr>
        <w:t xml:space="preserve"> max. výši 500.000,- Kč. Úhrada vypočtené poměrné části z celkové faktury za provedené dílo od dodavatele </w:t>
      </w:r>
      <w:r>
        <w:rPr>
          <w:rFonts w:asciiTheme="minorHAnsi" w:hAnsiTheme="minorHAnsi" w:cstheme="minorHAnsi"/>
        </w:rPr>
        <w:t xml:space="preserve">bude Hokejovému clubu </w:t>
      </w:r>
      <w:proofErr w:type="spellStart"/>
      <w:proofErr w:type="gramStart"/>
      <w:r>
        <w:rPr>
          <w:rFonts w:asciiTheme="minorHAnsi" w:hAnsiTheme="minorHAnsi" w:cstheme="minorHAnsi"/>
        </w:rPr>
        <w:t>BBSS,z.s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zaplacena na základě jejich vystavené faktury s tím, že k této úhradě budou použity finanční prostředky schváleného rozpočtu města z odd. 22 paragraf 19 (parkoviště Družba)</w:t>
      </w:r>
      <w:r w:rsidRPr="00117D8D">
        <w:rPr>
          <w:rFonts w:asciiTheme="minorHAnsi" w:hAnsiTheme="minorHAnsi" w:cstheme="minorHAnsi"/>
        </w:rPr>
        <w:t xml:space="preserve"> </w:t>
      </w:r>
    </w:p>
    <w:p w:rsidR="006660E7" w:rsidRPr="00117D8D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rFonts w:cstheme="minorHAnsi"/>
          <w:sz w:val="24"/>
          <w:szCs w:val="24"/>
        </w:rPr>
      </w:pPr>
    </w:p>
    <w:p w:rsidR="006660E7" w:rsidRDefault="006660E7" w:rsidP="006660E7">
      <w:pPr>
        <w:rPr>
          <w:rFonts w:cstheme="minorHAnsi"/>
          <w:sz w:val="24"/>
          <w:szCs w:val="24"/>
        </w:rPr>
      </w:pPr>
    </w:p>
    <w:p w:rsidR="006660E7" w:rsidRPr="00117D8D" w:rsidRDefault="006660E7" w:rsidP="006660E7">
      <w:pPr>
        <w:rPr>
          <w:rFonts w:cstheme="minorHAnsi"/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Default="006660E7" w:rsidP="006660E7">
      <w:pPr>
        <w:rPr>
          <w:sz w:val="24"/>
          <w:szCs w:val="24"/>
        </w:rPr>
      </w:pPr>
    </w:p>
    <w:p w:rsidR="006660E7" w:rsidRPr="001F7BC7" w:rsidRDefault="006660E7" w:rsidP="006660E7">
      <w:pPr>
        <w:jc w:val="center"/>
        <w:rPr>
          <w:rFonts w:cstheme="minorHAnsi"/>
          <w:b/>
          <w:sz w:val="28"/>
          <w:szCs w:val="20"/>
        </w:rPr>
      </w:pPr>
      <w:r w:rsidRPr="001F7BC7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6660E7" w:rsidRPr="001F7BC7" w:rsidRDefault="006660E7" w:rsidP="006660E7">
      <w:pPr>
        <w:spacing w:after="24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ze dne 19. 12. 2017 pod číslem 1011</w:t>
      </w:r>
      <w:r w:rsidRPr="001F7BC7">
        <w:rPr>
          <w:rFonts w:cstheme="minorHAnsi"/>
          <w:b/>
          <w:sz w:val="28"/>
          <w:szCs w:val="20"/>
        </w:rPr>
        <w:t>/2017</w:t>
      </w:r>
    </w:p>
    <w:p w:rsidR="006660E7" w:rsidRPr="000208FA" w:rsidRDefault="006660E7" w:rsidP="006660E7">
      <w:pPr>
        <w:spacing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Příkazní smlouva – projekt „Modernizace a zvýšení dostupnosti komunikačních a informačních systémů v Brumově-Bylnici“</w:t>
      </w:r>
    </w:p>
    <w:p w:rsidR="006660E7" w:rsidRPr="001F7BC7" w:rsidRDefault="006660E7" w:rsidP="006660E7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6660E7" w:rsidRPr="00117D8D" w:rsidRDefault="006660E7" w:rsidP="006660E7">
      <w:pPr>
        <w:spacing w:after="100" w:afterAutospacing="1"/>
        <w:rPr>
          <w:rFonts w:cstheme="minorHAnsi"/>
          <w:b/>
          <w:bCs/>
          <w:sz w:val="24"/>
          <w:szCs w:val="24"/>
        </w:rPr>
      </w:pPr>
      <w:proofErr w:type="gramStart"/>
      <w:r w:rsidRPr="00117D8D">
        <w:rPr>
          <w:rFonts w:cstheme="minorHAnsi"/>
          <w:b/>
          <w:bCs/>
          <w:sz w:val="24"/>
          <w:szCs w:val="24"/>
        </w:rPr>
        <w:t>Rada  města</w:t>
      </w:r>
      <w:proofErr w:type="gramEnd"/>
      <w:r w:rsidRPr="00117D8D">
        <w:rPr>
          <w:rFonts w:cstheme="minorHAnsi"/>
          <w:b/>
          <w:bCs/>
          <w:sz w:val="24"/>
          <w:szCs w:val="24"/>
        </w:rPr>
        <w:t xml:space="preserve"> Brumov-Bylnice</w:t>
      </w:r>
    </w:p>
    <w:p w:rsidR="006660E7" w:rsidRPr="00117D8D" w:rsidRDefault="006660E7" w:rsidP="006660E7">
      <w:pPr>
        <w:spacing w:after="120"/>
        <w:rPr>
          <w:rFonts w:cstheme="minorHAnsi"/>
          <w:b/>
          <w:bCs/>
          <w:sz w:val="24"/>
          <w:szCs w:val="24"/>
        </w:rPr>
      </w:pPr>
      <w:r w:rsidRPr="00117D8D">
        <w:rPr>
          <w:rFonts w:cstheme="minorHAnsi"/>
          <w:b/>
          <w:bCs/>
          <w:sz w:val="24"/>
          <w:szCs w:val="24"/>
        </w:rPr>
        <w:t>a)  b e r e    n a   v ě d o m í</w:t>
      </w:r>
    </w:p>
    <w:p w:rsidR="006660E7" w:rsidRDefault="006660E7" w:rsidP="006660E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01068">
        <w:rPr>
          <w:rFonts w:asciiTheme="minorHAnsi" w:hAnsiTheme="minorHAnsi" w:cstheme="minorHAnsi"/>
        </w:rPr>
        <w:t>návrh Příkazní smlouvy v souvislosti s administrativní podporou po schválení dotace k projektu „Modernizace a zvýšení dostupnosti komunikačních a informačních systémů v Brumově-Bylnici“ (blíže viz příloha – návrh smlouvy je nedílnou součástí zápisu</w:t>
      </w:r>
      <w:r>
        <w:rPr>
          <w:rFonts w:asciiTheme="minorHAnsi" w:hAnsiTheme="minorHAnsi" w:cstheme="minorHAnsi"/>
        </w:rPr>
        <w:t>)</w:t>
      </w:r>
    </w:p>
    <w:p w:rsidR="006660E7" w:rsidRDefault="006660E7" w:rsidP="006660E7">
      <w:pPr>
        <w:spacing w:after="120"/>
        <w:jc w:val="both"/>
        <w:rPr>
          <w:rFonts w:cstheme="minorHAnsi"/>
          <w:b/>
        </w:rPr>
      </w:pPr>
    </w:p>
    <w:p w:rsidR="006660E7" w:rsidRPr="00001068" w:rsidRDefault="006660E7" w:rsidP="006660E7">
      <w:pPr>
        <w:spacing w:after="120"/>
        <w:jc w:val="both"/>
        <w:rPr>
          <w:rFonts w:cstheme="minorHAnsi"/>
          <w:b/>
          <w:sz w:val="24"/>
          <w:szCs w:val="24"/>
        </w:rPr>
      </w:pPr>
      <w:r w:rsidRPr="00001068">
        <w:rPr>
          <w:rFonts w:cstheme="minorHAnsi"/>
          <w:b/>
          <w:sz w:val="24"/>
          <w:szCs w:val="24"/>
        </w:rPr>
        <w:t xml:space="preserve">b)   s c h v a l u j e </w:t>
      </w:r>
    </w:p>
    <w:p w:rsidR="006660E7" w:rsidRPr="00001068" w:rsidRDefault="006660E7" w:rsidP="006660E7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asciiTheme="minorHAnsi" w:hAnsiTheme="minorHAnsi" w:cstheme="minorHAnsi"/>
        </w:rPr>
        <w:t xml:space="preserve">Příkazní smlouvu mezi Městem Brumov-Bylnice, H. Synkové 942, 763 </w:t>
      </w:r>
      <w:proofErr w:type="gramStart"/>
      <w:r>
        <w:rPr>
          <w:rFonts w:asciiTheme="minorHAnsi" w:hAnsiTheme="minorHAnsi" w:cstheme="minorHAnsi"/>
        </w:rPr>
        <w:t>31  Brumov</w:t>
      </w:r>
      <w:proofErr w:type="gramEnd"/>
      <w:r>
        <w:rPr>
          <w:rFonts w:asciiTheme="minorHAnsi" w:hAnsiTheme="minorHAnsi" w:cstheme="minorHAnsi"/>
        </w:rPr>
        <w:t>-Bylnice a Regionální rozvojovou agenturou Východní Moravy, se sídlem tř. T. Bati 5146, 760 01  Zlín, v předloženém znění</w:t>
      </w:r>
    </w:p>
    <w:p w:rsidR="006660E7" w:rsidRDefault="006660E7" w:rsidP="006660E7">
      <w:pPr>
        <w:jc w:val="both"/>
        <w:rPr>
          <w:rFonts w:cstheme="minorHAnsi"/>
        </w:rPr>
      </w:pPr>
    </w:p>
    <w:p w:rsidR="006660E7" w:rsidRDefault="006660E7" w:rsidP="006660E7">
      <w:pPr>
        <w:jc w:val="both"/>
        <w:rPr>
          <w:rFonts w:cstheme="minorHAnsi"/>
        </w:rPr>
      </w:pPr>
    </w:p>
    <w:p w:rsidR="006660E7" w:rsidRDefault="006660E7" w:rsidP="006660E7">
      <w:pPr>
        <w:jc w:val="both"/>
        <w:rPr>
          <w:rFonts w:cstheme="minorHAnsi"/>
        </w:rPr>
      </w:pPr>
    </w:p>
    <w:p w:rsidR="00A5385E" w:rsidRDefault="009A1B30"/>
    <w:sectPr w:rsidR="00A5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6EA1"/>
    <w:multiLevelType w:val="hybridMultilevel"/>
    <w:tmpl w:val="3A0C451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53DF3"/>
    <w:multiLevelType w:val="hybridMultilevel"/>
    <w:tmpl w:val="1E448A7C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E7"/>
    <w:rsid w:val="006660E7"/>
    <w:rsid w:val="009A1B30"/>
    <w:rsid w:val="009F75B3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9AD9C-E18E-45B7-9B12-EC547C44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6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6660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6660E7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6660E7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6660E7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6660E7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66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660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660E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Edita</cp:lastModifiedBy>
  <cp:revision>2</cp:revision>
  <dcterms:created xsi:type="dcterms:W3CDTF">2018-02-19T20:19:00Z</dcterms:created>
  <dcterms:modified xsi:type="dcterms:W3CDTF">2018-02-19T20:19:00Z</dcterms:modified>
</cp:coreProperties>
</file>