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B2" w:rsidRPr="00B451B4" w:rsidRDefault="00384747" w:rsidP="0020508C">
      <w:pPr>
        <w:pStyle w:val="Nadpis1"/>
        <w:tabs>
          <w:tab w:val="left" w:pos="1800"/>
        </w:tabs>
        <w:jc w:val="center"/>
        <w:rPr>
          <w:rFonts w:ascii="Cambria" w:hAnsi="Cambria" w:cs="Cambria"/>
          <w:sz w:val="28"/>
          <w:szCs w:val="28"/>
        </w:rPr>
      </w:pPr>
      <w:r>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-233045</wp:posOffset>
            </wp:positionV>
            <wp:extent cx="790575" cy="790575"/>
            <wp:effectExtent l="0" t="0" r="9525" b="9525"/>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9412" b="12206"/>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r w:rsidR="002A71B2" w:rsidRPr="00B451B4">
        <w:rPr>
          <w:rFonts w:ascii="Cambria" w:hAnsi="Cambria" w:cs="Cambria"/>
          <w:sz w:val="28"/>
          <w:szCs w:val="28"/>
          <w:u w:val="single"/>
        </w:rPr>
        <w:t xml:space="preserve">Město  Brumov-Bylnice </w:t>
      </w:r>
    </w:p>
    <w:p w:rsidR="002A71B2" w:rsidRPr="00B451B4" w:rsidRDefault="002A71B2" w:rsidP="0020508C">
      <w:pPr>
        <w:pStyle w:val="Zhlav"/>
        <w:rPr>
          <w:rFonts w:ascii="Cambria" w:hAnsi="Cambria" w:cs="Cambria"/>
          <w:b/>
          <w:bCs/>
          <w:sz w:val="28"/>
          <w:szCs w:val="28"/>
        </w:rPr>
      </w:pPr>
      <w:r w:rsidRPr="00B451B4">
        <w:rPr>
          <w:rFonts w:ascii="Cambria" w:hAnsi="Cambria" w:cs="Cambria"/>
          <w:b/>
          <w:bCs/>
          <w:sz w:val="28"/>
          <w:szCs w:val="28"/>
        </w:rPr>
        <w:t xml:space="preserve">                         </w:t>
      </w:r>
    </w:p>
    <w:p w:rsidR="002A71B2" w:rsidRPr="00B451B4" w:rsidRDefault="002A71B2" w:rsidP="0020508C">
      <w:pPr>
        <w:pStyle w:val="Zhlav"/>
        <w:rPr>
          <w:rFonts w:ascii="Cambria" w:hAnsi="Cambria" w:cs="Cambria"/>
          <w:b/>
          <w:bCs/>
          <w:sz w:val="28"/>
          <w:szCs w:val="28"/>
        </w:rPr>
      </w:pPr>
      <w:r w:rsidRPr="00B451B4">
        <w:rPr>
          <w:rFonts w:ascii="Cambria" w:hAnsi="Cambria" w:cs="Cambria"/>
          <w:b/>
          <w:bCs/>
          <w:sz w:val="28"/>
          <w:szCs w:val="28"/>
        </w:rPr>
        <w:tab/>
        <w:t xml:space="preserve">H. Synkové 942, 763 31  Brumov-Bylnice  </w:t>
      </w:r>
    </w:p>
    <w:p w:rsidR="002A71B2" w:rsidRPr="00B451B4" w:rsidRDefault="002A71B2" w:rsidP="0020508C">
      <w:pPr>
        <w:pStyle w:val="Zhlav"/>
        <w:rPr>
          <w:rFonts w:ascii="Cambria" w:hAnsi="Cambria" w:cs="Cambria"/>
          <w:b/>
          <w:bCs/>
          <w:sz w:val="28"/>
          <w:szCs w:val="28"/>
        </w:rPr>
      </w:pPr>
    </w:p>
    <w:p w:rsidR="002A71B2" w:rsidRDefault="002A71B2" w:rsidP="0020508C">
      <w:pPr>
        <w:pStyle w:val="Zhlav"/>
        <w:rPr>
          <w:rFonts w:ascii="Cambria" w:hAnsi="Cambria" w:cs="Cambria"/>
          <w:b/>
          <w:bCs/>
          <w:sz w:val="20"/>
          <w:szCs w:val="20"/>
        </w:rPr>
      </w:pPr>
    </w:p>
    <w:p w:rsidR="002A71B2" w:rsidRPr="00B451B4" w:rsidRDefault="002A71B2" w:rsidP="0020508C">
      <w:pPr>
        <w:pStyle w:val="Zhlav"/>
        <w:rPr>
          <w:rFonts w:ascii="Cambria" w:hAnsi="Cambria" w:cs="Cambria"/>
          <w:b/>
          <w:bCs/>
          <w:sz w:val="20"/>
          <w:szCs w:val="20"/>
        </w:rPr>
      </w:pPr>
    </w:p>
    <w:p w:rsidR="002A71B2" w:rsidRPr="00B451B4" w:rsidRDefault="002A71B2" w:rsidP="0020508C">
      <w:pPr>
        <w:pStyle w:val="Zhlav"/>
        <w:rPr>
          <w:rFonts w:ascii="Cambria" w:hAnsi="Cambria" w:cs="Cambria"/>
          <w:sz w:val="20"/>
          <w:szCs w:val="20"/>
        </w:rPr>
      </w:pPr>
      <w:r w:rsidRPr="00B451B4">
        <w:rPr>
          <w:rFonts w:ascii="Cambria" w:hAnsi="Cambria" w:cs="Cambria"/>
          <w:sz w:val="20"/>
          <w:szCs w:val="20"/>
        </w:rPr>
        <w:t xml:space="preserve">                                  </w:t>
      </w:r>
    </w:p>
    <w:p w:rsidR="002A71B2" w:rsidRPr="00DF2390" w:rsidRDefault="002A71B2" w:rsidP="004622DD">
      <w:pPr>
        <w:pBdr>
          <w:top w:val="single" w:sz="12" w:space="1" w:color="auto"/>
          <w:left w:val="single" w:sz="12" w:space="4" w:color="auto"/>
          <w:bottom w:val="single" w:sz="12" w:space="0" w:color="auto"/>
          <w:right w:val="single" w:sz="12" w:space="4" w:color="auto"/>
        </w:pBdr>
        <w:rPr>
          <w:rFonts w:ascii="Cambria" w:hAnsi="Cambria" w:cs="Cambria"/>
          <w:b/>
          <w:bCs/>
        </w:rPr>
      </w:pPr>
      <w:r w:rsidRPr="00DF2390">
        <w:rPr>
          <w:rFonts w:ascii="Cambria" w:hAnsi="Cambria" w:cs="Cambria"/>
          <w:b/>
          <w:bCs/>
        </w:rPr>
        <w:t xml:space="preserve">Zápis z jednání Finančního výboru Zastupitelstva města Brumov-Bylnice č. </w:t>
      </w:r>
      <w:r w:rsidR="00D16B49">
        <w:rPr>
          <w:rFonts w:ascii="Cambria" w:hAnsi="Cambria" w:cs="Cambria"/>
          <w:b/>
          <w:bCs/>
        </w:rPr>
        <w:t>03</w:t>
      </w:r>
      <w:r w:rsidR="00F51960">
        <w:rPr>
          <w:rFonts w:ascii="Cambria" w:hAnsi="Cambria" w:cs="Cambria"/>
          <w:b/>
          <w:bCs/>
        </w:rPr>
        <w:t>/21</w:t>
      </w:r>
    </w:p>
    <w:p w:rsidR="002A71B2" w:rsidRPr="00DF2390" w:rsidRDefault="002A71B2" w:rsidP="004622DD">
      <w:pPr>
        <w:spacing w:line="240" w:lineRule="atLeast"/>
        <w:rPr>
          <w:rFonts w:ascii="Cambria" w:hAnsi="Cambria" w:cs="Cambria"/>
          <w:b/>
          <w:bCs/>
          <w:u w:val="single"/>
        </w:rPr>
      </w:pPr>
    </w:p>
    <w:p w:rsidR="002A71B2" w:rsidRPr="00DF2390" w:rsidRDefault="002A71B2" w:rsidP="004622DD">
      <w:pPr>
        <w:spacing w:line="240" w:lineRule="atLeast"/>
        <w:rPr>
          <w:rFonts w:ascii="Cambria" w:hAnsi="Cambria" w:cs="Cambria"/>
        </w:rPr>
      </w:pPr>
      <w:r w:rsidRPr="00DF2390">
        <w:rPr>
          <w:rFonts w:ascii="Cambria" w:hAnsi="Cambria" w:cs="Cambria"/>
          <w:b/>
          <w:bCs/>
          <w:u w:val="single"/>
        </w:rPr>
        <w:t>Datum a místo konání:</w:t>
      </w:r>
      <w:r w:rsidRPr="00DF2390">
        <w:rPr>
          <w:rFonts w:ascii="Cambria" w:hAnsi="Cambria" w:cs="Cambria"/>
        </w:rPr>
        <w:t xml:space="preserve">     </w:t>
      </w:r>
      <w:r w:rsidR="0072506E">
        <w:rPr>
          <w:rFonts w:ascii="Cambria" w:hAnsi="Cambria" w:cs="Cambria"/>
        </w:rPr>
        <w:t>3. 9. 2021</w:t>
      </w:r>
      <w:r w:rsidR="006460E2">
        <w:rPr>
          <w:rFonts w:ascii="Cambria" w:hAnsi="Cambria" w:cs="Cambria"/>
        </w:rPr>
        <w:t xml:space="preserve">, </w:t>
      </w:r>
      <w:r w:rsidRPr="00DF2390">
        <w:rPr>
          <w:rFonts w:ascii="Cambria" w:hAnsi="Cambria" w:cs="Cambria"/>
        </w:rPr>
        <w:t xml:space="preserve"> zasedačka MěÚ</w:t>
      </w:r>
    </w:p>
    <w:p w:rsidR="002A71B2" w:rsidRPr="007B470C" w:rsidRDefault="002A71B2" w:rsidP="004622DD">
      <w:pPr>
        <w:spacing w:line="240" w:lineRule="atLeast"/>
        <w:rPr>
          <w:rFonts w:ascii="Cambria" w:hAnsi="Cambria" w:cs="Cambria"/>
          <w:b/>
          <w:bCs/>
          <w:u w:val="single"/>
        </w:rPr>
      </w:pPr>
      <w:r w:rsidRPr="007B470C">
        <w:rPr>
          <w:rFonts w:ascii="Cambria" w:hAnsi="Cambria" w:cs="Cambria"/>
          <w:b/>
          <w:bCs/>
          <w:u w:val="single"/>
        </w:rPr>
        <w:t>Přítomni:</w:t>
      </w:r>
      <w:r w:rsidR="00102E50">
        <w:rPr>
          <w:rFonts w:ascii="Cambria" w:hAnsi="Cambria" w:cs="Cambria"/>
        </w:rPr>
        <w:t xml:space="preserve"> MVDr. Petr</w:t>
      </w:r>
      <w:r w:rsidR="00384747" w:rsidRPr="007B470C">
        <w:rPr>
          <w:rFonts w:ascii="Cambria" w:hAnsi="Cambria" w:cs="Cambria"/>
        </w:rPr>
        <w:t xml:space="preserve"> Hrnčiřík,  Bc. Lenka Vilímková</w:t>
      </w:r>
      <w:r w:rsidRPr="007B470C">
        <w:rPr>
          <w:rFonts w:ascii="Cambria" w:hAnsi="Cambria" w:cs="Cambria"/>
        </w:rPr>
        <w:t xml:space="preserve">, Ing. </w:t>
      </w:r>
      <w:r w:rsidR="00575E66">
        <w:rPr>
          <w:rFonts w:ascii="Cambria" w:hAnsi="Cambria" w:cs="Cambria"/>
        </w:rPr>
        <w:t>Karel Staník</w:t>
      </w:r>
      <w:r w:rsidR="00A423E8">
        <w:rPr>
          <w:rFonts w:ascii="Cambria" w:hAnsi="Cambria" w:cs="Cambria"/>
        </w:rPr>
        <w:t>,</w:t>
      </w:r>
      <w:r w:rsidR="00575E66">
        <w:rPr>
          <w:rFonts w:ascii="Cambria" w:hAnsi="Cambria" w:cs="Cambria"/>
        </w:rPr>
        <w:t xml:space="preserve"> </w:t>
      </w:r>
      <w:r w:rsidRPr="007B470C">
        <w:rPr>
          <w:rFonts w:ascii="Cambria" w:hAnsi="Cambria" w:cs="Cambria"/>
        </w:rPr>
        <w:t>Bc. Marie Manová</w:t>
      </w:r>
      <w:r w:rsidR="00575E66">
        <w:rPr>
          <w:rFonts w:ascii="Cambria" w:hAnsi="Cambria" w:cs="Cambria"/>
        </w:rPr>
        <w:t>,</w:t>
      </w:r>
      <w:r w:rsidR="000A65CF" w:rsidRPr="000A65CF">
        <w:rPr>
          <w:rFonts w:ascii="Cambria" w:hAnsi="Cambria" w:cs="Cambria"/>
        </w:rPr>
        <w:t xml:space="preserve"> </w:t>
      </w:r>
      <w:r w:rsidR="000A65CF" w:rsidRPr="007B470C">
        <w:rPr>
          <w:rFonts w:ascii="Cambria" w:hAnsi="Cambria" w:cs="Cambria"/>
        </w:rPr>
        <w:t>Ing. Josef Fritschka</w:t>
      </w:r>
      <w:r w:rsidR="000A65CF">
        <w:rPr>
          <w:rFonts w:ascii="Cambria" w:hAnsi="Cambria" w:cs="Cambria"/>
        </w:rPr>
        <w:t>,</w:t>
      </w:r>
      <w:r w:rsidR="00264476">
        <w:rPr>
          <w:rFonts w:ascii="Cambria" w:hAnsi="Cambria" w:cs="Cambria"/>
        </w:rPr>
        <w:t xml:space="preserve"> </w:t>
      </w:r>
      <w:r w:rsidR="00575E66" w:rsidRPr="007B470C">
        <w:rPr>
          <w:rFonts w:ascii="Cambria" w:hAnsi="Cambria" w:cs="Cambria"/>
        </w:rPr>
        <w:t>Ing. Karla Mudráková</w:t>
      </w:r>
      <w:r w:rsidR="00D16B49">
        <w:rPr>
          <w:rFonts w:ascii="Cambria" w:hAnsi="Cambria" w:cs="Cambria"/>
        </w:rPr>
        <w:t>,</w:t>
      </w:r>
      <w:r w:rsidR="00D16B49" w:rsidRPr="00D16B49">
        <w:rPr>
          <w:rFonts w:ascii="Cambria" w:hAnsi="Cambria" w:cs="Cambria"/>
        </w:rPr>
        <w:t xml:space="preserve"> </w:t>
      </w:r>
    </w:p>
    <w:p w:rsidR="002A71B2" w:rsidRDefault="002A71B2" w:rsidP="004622DD">
      <w:pPr>
        <w:spacing w:line="240" w:lineRule="atLeast"/>
        <w:rPr>
          <w:rFonts w:ascii="Cambria" w:hAnsi="Cambria" w:cs="Cambria"/>
        </w:rPr>
      </w:pPr>
      <w:r w:rsidRPr="007B470C">
        <w:rPr>
          <w:rFonts w:ascii="Cambria" w:hAnsi="Cambria" w:cs="Cambria"/>
          <w:b/>
          <w:bCs/>
          <w:u w:val="single"/>
        </w:rPr>
        <w:t>Ověřovatel zápisu:</w:t>
      </w:r>
      <w:r w:rsidRPr="007B470C">
        <w:rPr>
          <w:rFonts w:ascii="Cambria" w:hAnsi="Cambria" w:cs="Cambria"/>
        </w:rPr>
        <w:t xml:space="preserve">   </w:t>
      </w:r>
      <w:r w:rsidR="0072506E">
        <w:rPr>
          <w:rFonts w:ascii="Cambria" w:hAnsi="Cambria" w:cs="Cambria"/>
        </w:rPr>
        <w:t>Ing. Karel Staník</w:t>
      </w:r>
    </w:p>
    <w:p w:rsidR="00A423E8" w:rsidRDefault="00A423E8" w:rsidP="004622DD">
      <w:pPr>
        <w:spacing w:line="240" w:lineRule="atLeast"/>
        <w:rPr>
          <w:rFonts w:ascii="Cambria" w:hAnsi="Cambria" w:cs="Cambria"/>
        </w:rPr>
      </w:pPr>
      <w:r w:rsidRPr="00A423E8">
        <w:rPr>
          <w:rFonts w:ascii="Cambria" w:hAnsi="Cambria" w:cs="Cambria"/>
          <w:b/>
          <w:u w:val="single"/>
        </w:rPr>
        <w:t>Omluveni:</w:t>
      </w:r>
      <w:r w:rsidRPr="00A423E8">
        <w:rPr>
          <w:rFonts w:ascii="Cambria" w:hAnsi="Cambria" w:cs="Cambria"/>
        </w:rPr>
        <w:t xml:space="preserve"> </w:t>
      </w:r>
      <w:r w:rsidR="00D16B49">
        <w:rPr>
          <w:rFonts w:ascii="Cambria" w:hAnsi="Cambria" w:cs="Cambria"/>
        </w:rPr>
        <w:t xml:space="preserve"> </w:t>
      </w:r>
    </w:p>
    <w:p w:rsidR="002E020E" w:rsidRPr="00DF2390" w:rsidRDefault="002E020E" w:rsidP="004622DD">
      <w:pPr>
        <w:spacing w:line="240" w:lineRule="atLeast"/>
        <w:rPr>
          <w:rFonts w:ascii="Cambria" w:hAnsi="Cambria" w:cs="Cambria"/>
        </w:rPr>
      </w:pPr>
      <w:r w:rsidRPr="002E020E">
        <w:rPr>
          <w:rFonts w:ascii="Cambria" w:hAnsi="Cambria" w:cs="Cambria"/>
          <w:b/>
          <w:u w:val="single"/>
        </w:rPr>
        <w:t>Přizvaní:</w:t>
      </w:r>
      <w:r>
        <w:rPr>
          <w:rFonts w:ascii="Cambria" w:hAnsi="Cambria" w:cs="Cambria"/>
        </w:rPr>
        <w:t xml:space="preserve"> </w:t>
      </w:r>
      <w:r w:rsidR="00A423E8">
        <w:rPr>
          <w:rFonts w:ascii="Cambria" w:hAnsi="Cambria" w:cs="Cambria"/>
        </w:rPr>
        <w:t xml:space="preserve"> </w:t>
      </w:r>
      <w:r w:rsidR="00D16B49">
        <w:rPr>
          <w:rFonts w:ascii="Cambria" w:hAnsi="Cambria" w:cs="Cambria"/>
        </w:rPr>
        <w:t xml:space="preserve"> </w:t>
      </w:r>
    </w:p>
    <w:p w:rsidR="002A71B2" w:rsidRPr="00DF2390" w:rsidRDefault="002A71B2" w:rsidP="007A5A83">
      <w:pPr>
        <w:pStyle w:val="Prosttext"/>
        <w:rPr>
          <w:rFonts w:ascii="Cambria" w:hAnsi="Cambria" w:cs="Cambria"/>
          <w:b/>
          <w:bCs/>
          <w:sz w:val="22"/>
          <w:szCs w:val="22"/>
          <w:u w:val="single"/>
        </w:rPr>
      </w:pPr>
    </w:p>
    <w:p w:rsidR="002A71B2" w:rsidRPr="00DF2390" w:rsidRDefault="002A71B2" w:rsidP="007A5A83">
      <w:pPr>
        <w:pStyle w:val="Prosttext"/>
        <w:rPr>
          <w:rFonts w:ascii="Cambria" w:hAnsi="Cambria" w:cs="Cambria"/>
          <w:b/>
          <w:bCs/>
          <w:sz w:val="22"/>
          <w:szCs w:val="22"/>
          <w:u w:val="single"/>
        </w:rPr>
      </w:pPr>
    </w:p>
    <w:p w:rsidR="002A71B2" w:rsidRPr="00DF2390" w:rsidRDefault="002A71B2" w:rsidP="007A5A83">
      <w:pPr>
        <w:pStyle w:val="Prosttext"/>
        <w:rPr>
          <w:rFonts w:ascii="Cambria" w:hAnsi="Cambria" w:cs="Cambria"/>
          <w:b/>
          <w:bCs/>
          <w:sz w:val="22"/>
          <w:szCs w:val="22"/>
        </w:rPr>
      </w:pPr>
      <w:r w:rsidRPr="00DF2390">
        <w:rPr>
          <w:rFonts w:ascii="Cambria" w:hAnsi="Cambria" w:cs="Cambria"/>
          <w:b/>
          <w:bCs/>
          <w:sz w:val="22"/>
          <w:szCs w:val="22"/>
          <w:u w:val="single"/>
        </w:rPr>
        <w:t>Program jednání:</w:t>
      </w:r>
      <w:r w:rsidRPr="00DF2390">
        <w:rPr>
          <w:rFonts w:ascii="Cambria" w:hAnsi="Cambria" w:cs="Cambria"/>
          <w:b/>
          <w:bCs/>
          <w:sz w:val="22"/>
          <w:szCs w:val="22"/>
        </w:rPr>
        <w:t xml:space="preserve">    </w:t>
      </w:r>
    </w:p>
    <w:p w:rsidR="002A71B2" w:rsidRPr="00DF2390" w:rsidRDefault="002A71B2" w:rsidP="007A5A83">
      <w:pPr>
        <w:pStyle w:val="Prosttext"/>
        <w:rPr>
          <w:rFonts w:ascii="Cambria" w:hAnsi="Cambria" w:cs="Cambria"/>
          <w:b/>
          <w:bCs/>
          <w:sz w:val="22"/>
          <w:szCs w:val="22"/>
        </w:rPr>
      </w:pPr>
    </w:p>
    <w:p w:rsidR="002A71B2" w:rsidRPr="00DF2390" w:rsidRDefault="002A71B2" w:rsidP="007A5A83">
      <w:pPr>
        <w:pStyle w:val="Prosttext"/>
        <w:rPr>
          <w:rFonts w:asciiTheme="majorHAnsi" w:hAnsiTheme="majorHAnsi" w:cs="Cambria"/>
          <w:b/>
          <w:bCs/>
          <w:sz w:val="22"/>
          <w:szCs w:val="22"/>
        </w:rPr>
      </w:pPr>
      <w:r w:rsidRPr="00DF2390">
        <w:rPr>
          <w:rFonts w:asciiTheme="majorHAnsi" w:hAnsiTheme="majorHAnsi" w:cs="Cambria"/>
          <w:b/>
          <w:bCs/>
          <w:sz w:val="22"/>
          <w:szCs w:val="22"/>
        </w:rPr>
        <w:t xml:space="preserve">                              </w:t>
      </w:r>
    </w:p>
    <w:p w:rsidR="002A71B2" w:rsidRDefault="002A71B2" w:rsidP="007339F0">
      <w:pPr>
        <w:pStyle w:val="Prosttext"/>
        <w:numPr>
          <w:ilvl w:val="0"/>
          <w:numId w:val="21"/>
        </w:numPr>
        <w:rPr>
          <w:rFonts w:asciiTheme="majorHAnsi" w:hAnsiTheme="majorHAnsi" w:cs="Cambria"/>
          <w:b/>
          <w:bCs/>
          <w:sz w:val="22"/>
          <w:szCs w:val="22"/>
        </w:rPr>
      </w:pPr>
      <w:r w:rsidRPr="00DF2390">
        <w:rPr>
          <w:rFonts w:asciiTheme="majorHAnsi" w:hAnsiTheme="majorHAnsi" w:cs="Cambria"/>
          <w:b/>
          <w:bCs/>
          <w:sz w:val="22"/>
          <w:szCs w:val="22"/>
        </w:rPr>
        <w:t xml:space="preserve">Kontrola plnění usnesení z minulého jednání    </w:t>
      </w:r>
    </w:p>
    <w:p w:rsidR="007339F0" w:rsidRDefault="007339F0" w:rsidP="007339F0">
      <w:pPr>
        <w:pStyle w:val="Prosttext"/>
        <w:ind w:left="720"/>
        <w:rPr>
          <w:rFonts w:asciiTheme="majorHAnsi" w:hAnsiTheme="majorHAnsi" w:cs="Cambria"/>
          <w:b/>
          <w:bCs/>
          <w:sz w:val="22"/>
          <w:szCs w:val="22"/>
        </w:rPr>
      </w:pPr>
    </w:p>
    <w:p w:rsidR="0062259D" w:rsidRPr="00DF2390" w:rsidRDefault="00A423E8" w:rsidP="0062259D">
      <w:pPr>
        <w:spacing w:line="240" w:lineRule="atLeast"/>
        <w:rPr>
          <w:rFonts w:asciiTheme="majorHAnsi" w:hAnsiTheme="majorHAnsi" w:cs="Times New Roman"/>
          <w:b/>
          <w:bCs/>
        </w:rPr>
      </w:pPr>
      <w:r>
        <w:rPr>
          <w:rFonts w:asciiTheme="majorHAnsi" w:hAnsiTheme="majorHAnsi" w:cs="Cambria"/>
          <w:b/>
          <w:bCs/>
        </w:rPr>
        <w:t xml:space="preserve">       2</w:t>
      </w:r>
      <w:r w:rsidR="0062259D" w:rsidRPr="00DF2390">
        <w:rPr>
          <w:rFonts w:asciiTheme="majorHAnsi" w:hAnsiTheme="majorHAnsi" w:cs="Cambria"/>
          <w:b/>
          <w:bCs/>
        </w:rPr>
        <w:t xml:space="preserve">. </w:t>
      </w:r>
      <w:r w:rsidR="007339F0">
        <w:rPr>
          <w:rFonts w:asciiTheme="majorHAnsi" w:hAnsiTheme="majorHAnsi" w:cs="Cambria"/>
          <w:b/>
          <w:bCs/>
        </w:rPr>
        <w:t xml:space="preserve">   </w:t>
      </w:r>
      <w:r w:rsidR="00D16B49">
        <w:rPr>
          <w:rFonts w:asciiTheme="majorHAnsi" w:hAnsiTheme="majorHAnsi" w:cs="Times New Roman"/>
          <w:b/>
          <w:bCs/>
        </w:rPr>
        <w:t>Hodnocení rozpočtu Města Brumov-Bylnice</w:t>
      </w:r>
      <w:r w:rsidR="005968BD">
        <w:rPr>
          <w:rFonts w:asciiTheme="majorHAnsi" w:hAnsiTheme="majorHAnsi" w:cs="Times New Roman"/>
          <w:b/>
          <w:bCs/>
        </w:rPr>
        <w:t xml:space="preserve"> k</w:t>
      </w:r>
      <w:r w:rsidR="00A9754F">
        <w:rPr>
          <w:rFonts w:asciiTheme="majorHAnsi" w:hAnsiTheme="majorHAnsi" w:cs="Times New Roman"/>
          <w:b/>
          <w:bCs/>
        </w:rPr>
        <w:t xml:space="preserve"> </w:t>
      </w:r>
      <w:r w:rsidR="00D16B49">
        <w:rPr>
          <w:rFonts w:asciiTheme="majorHAnsi" w:hAnsiTheme="majorHAnsi" w:cs="Times New Roman"/>
          <w:b/>
          <w:bCs/>
        </w:rPr>
        <w:t>30. 6. 2021</w:t>
      </w:r>
    </w:p>
    <w:p w:rsidR="0062259D" w:rsidRPr="00DF2390" w:rsidRDefault="00F00F34" w:rsidP="0062259D">
      <w:pPr>
        <w:spacing w:line="240" w:lineRule="atLeast"/>
        <w:rPr>
          <w:rFonts w:asciiTheme="majorHAnsi" w:hAnsiTheme="majorHAnsi" w:cs="Times New Roman"/>
          <w:b/>
          <w:bCs/>
        </w:rPr>
      </w:pPr>
      <w:r>
        <w:rPr>
          <w:rFonts w:asciiTheme="majorHAnsi" w:hAnsiTheme="majorHAnsi" w:cs="Times New Roman"/>
          <w:b/>
          <w:bCs/>
        </w:rPr>
        <w:t xml:space="preserve">       3</w:t>
      </w:r>
      <w:r w:rsidR="0062259D" w:rsidRPr="00DF2390">
        <w:rPr>
          <w:rFonts w:asciiTheme="majorHAnsi" w:hAnsiTheme="majorHAnsi" w:cs="Times New Roman"/>
          <w:b/>
          <w:bCs/>
        </w:rPr>
        <w:t xml:space="preserve">. </w:t>
      </w:r>
      <w:r w:rsidR="007339F0">
        <w:rPr>
          <w:rFonts w:asciiTheme="majorHAnsi" w:hAnsiTheme="majorHAnsi" w:cs="Times New Roman"/>
          <w:b/>
          <w:bCs/>
        </w:rPr>
        <w:t xml:space="preserve">   </w:t>
      </w:r>
      <w:r w:rsidR="00D16B49">
        <w:rPr>
          <w:rFonts w:asciiTheme="majorHAnsi" w:hAnsiTheme="majorHAnsi" w:cs="Times New Roman"/>
          <w:b/>
          <w:bCs/>
        </w:rPr>
        <w:t>Mezitímní účetní závěrka</w:t>
      </w:r>
      <w:r w:rsidR="00A9754F">
        <w:rPr>
          <w:rFonts w:asciiTheme="majorHAnsi" w:hAnsiTheme="majorHAnsi" w:cs="Times New Roman"/>
          <w:b/>
          <w:bCs/>
        </w:rPr>
        <w:t xml:space="preserve"> </w:t>
      </w:r>
      <w:r w:rsidR="0062259D" w:rsidRPr="00DF2390">
        <w:rPr>
          <w:rFonts w:asciiTheme="majorHAnsi" w:hAnsiTheme="majorHAnsi" w:cs="Times New Roman"/>
          <w:b/>
          <w:bCs/>
        </w:rPr>
        <w:t xml:space="preserve">Města Brumov-Bylnice </w:t>
      </w:r>
      <w:r w:rsidR="00D16B49">
        <w:rPr>
          <w:rFonts w:asciiTheme="majorHAnsi" w:hAnsiTheme="majorHAnsi" w:cs="Times New Roman"/>
          <w:b/>
          <w:bCs/>
        </w:rPr>
        <w:t>k 30. 6. 2021</w:t>
      </w:r>
    </w:p>
    <w:p w:rsidR="0062259D" w:rsidRDefault="00F00F34" w:rsidP="0062259D">
      <w:pPr>
        <w:spacing w:line="240" w:lineRule="atLeast"/>
        <w:rPr>
          <w:rFonts w:asciiTheme="majorHAnsi" w:hAnsiTheme="majorHAnsi" w:cs="Times New Roman"/>
          <w:b/>
          <w:bCs/>
        </w:rPr>
      </w:pPr>
      <w:r>
        <w:rPr>
          <w:rFonts w:asciiTheme="majorHAnsi" w:hAnsiTheme="majorHAnsi" w:cs="Times New Roman"/>
          <w:b/>
          <w:bCs/>
        </w:rPr>
        <w:t xml:space="preserve">       4</w:t>
      </w:r>
      <w:r w:rsidR="0062259D" w:rsidRPr="00DF2390">
        <w:rPr>
          <w:rFonts w:asciiTheme="majorHAnsi" w:hAnsiTheme="majorHAnsi" w:cs="Times New Roman"/>
          <w:b/>
          <w:bCs/>
        </w:rPr>
        <w:t xml:space="preserve">. </w:t>
      </w:r>
      <w:r w:rsidR="007339F0">
        <w:rPr>
          <w:rFonts w:asciiTheme="majorHAnsi" w:hAnsiTheme="majorHAnsi" w:cs="Times New Roman"/>
          <w:b/>
          <w:bCs/>
        </w:rPr>
        <w:t xml:space="preserve">   </w:t>
      </w:r>
      <w:r w:rsidR="00A9754F">
        <w:rPr>
          <w:rFonts w:asciiTheme="majorHAnsi" w:hAnsiTheme="majorHAnsi" w:cs="Times New Roman"/>
          <w:b/>
          <w:bCs/>
        </w:rPr>
        <w:t>Mezitímní účetní závěrky příspěvkových organizací k 30. 6. 2021</w:t>
      </w:r>
    </w:p>
    <w:p w:rsidR="006D64DC" w:rsidRPr="00DF2390" w:rsidRDefault="00F00F34" w:rsidP="0062259D">
      <w:pPr>
        <w:spacing w:line="240" w:lineRule="atLeast"/>
        <w:rPr>
          <w:rFonts w:asciiTheme="majorHAnsi" w:hAnsiTheme="majorHAnsi" w:cs="Times New Roman"/>
          <w:b/>
          <w:bCs/>
        </w:rPr>
      </w:pPr>
      <w:r>
        <w:rPr>
          <w:rFonts w:asciiTheme="majorHAnsi" w:hAnsiTheme="majorHAnsi" w:cs="Times New Roman"/>
          <w:b/>
          <w:bCs/>
        </w:rPr>
        <w:t xml:space="preserve">        5</w:t>
      </w:r>
      <w:r w:rsidR="006D64DC">
        <w:rPr>
          <w:rFonts w:asciiTheme="majorHAnsi" w:hAnsiTheme="majorHAnsi" w:cs="Times New Roman"/>
          <w:b/>
          <w:bCs/>
        </w:rPr>
        <w:t xml:space="preserve">. </w:t>
      </w:r>
      <w:r w:rsidR="007339F0">
        <w:rPr>
          <w:rFonts w:asciiTheme="majorHAnsi" w:hAnsiTheme="majorHAnsi" w:cs="Times New Roman"/>
          <w:b/>
          <w:bCs/>
        </w:rPr>
        <w:t xml:space="preserve">   </w:t>
      </w:r>
      <w:r w:rsidR="006D64DC">
        <w:rPr>
          <w:rFonts w:asciiTheme="majorHAnsi" w:hAnsiTheme="majorHAnsi" w:cs="Times New Roman"/>
          <w:b/>
          <w:bCs/>
        </w:rPr>
        <w:t>Různé</w:t>
      </w:r>
    </w:p>
    <w:p w:rsidR="002A71B2" w:rsidRPr="00DF2390" w:rsidRDefault="002A71B2" w:rsidP="0062259D">
      <w:pPr>
        <w:pStyle w:val="Prosttext"/>
        <w:rPr>
          <w:rFonts w:asciiTheme="majorHAnsi" w:hAnsiTheme="majorHAnsi" w:cs="Cambria"/>
          <w:b/>
          <w:bCs/>
          <w:sz w:val="22"/>
          <w:szCs w:val="22"/>
        </w:rPr>
      </w:pPr>
    </w:p>
    <w:p w:rsidR="002A71B2" w:rsidRPr="00DF2390" w:rsidRDefault="002A71B2" w:rsidP="009611A6">
      <w:pPr>
        <w:pStyle w:val="Prosttext"/>
        <w:rPr>
          <w:rFonts w:asciiTheme="majorHAnsi" w:hAnsiTheme="majorHAnsi" w:cs="Cambria"/>
          <w:b/>
          <w:bCs/>
          <w:sz w:val="22"/>
          <w:szCs w:val="22"/>
        </w:rPr>
      </w:pPr>
    </w:p>
    <w:p w:rsidR="002A71B2" w:rsidRPr="00DF2390" w:rsidRDefault="002A71B2" w:rsidP="00CC5562">
      <w:pPr>
        <w:pStyle w:val="Prosttext"/>
        <w:rPr>
          <w:rFonts w:ascii="Cambria" w:hAnsi="Cambria" w:cs="Cambria"/>
          <w:b/>
          <w:bCs/>
          <w:sz w:val="22"/>
          <w:szCs w:val="22"/>
        </w:rPr>
      </w:pPr>
      <w:r w:rsidRPr="00DF2390">
        <w:rPr>
          <w:rFonts w:ascii="Cambria" w:hAnsi="Cambria" w:cs="Cambria"/>
          <w:b/>
          <w:bCs/>
          <w:sz w:val="22"/>
          <w:szCs w:val="22"/>
        </w:rPr>
        <w:t xml:space="preserve"> </w:t>
      </w:r>
    </w:p>
    <w:p w:rsidR="002A71B2" w:rsidRPr="00DF2390" w:rsidRDefault="002A71B2" w:rsidP="00BF20EA">
      <w:pPr>
        <w:spacing w:line="240" w:lineRule="atLeast"/>
        <w:rPr>
          <w:rFonts w:ascii="Cambria" w:hAnsi="Cambria" w:cs="Cambria"/>
          <w:b/>
          <w:bCs/>
          <w:u w:val="single"/>
        </w:rPr>
      </w:pPr>
      <w:r w:rsidRPr="00DF2390">
        <w:rPr>
          <w:rFonts w:ascii="Cambria" w:hAnsi="Cambria" w:cs="Cambria"/>
          <w:b/>
          <w:bCs/>
          <w:u w:val="single"/>
        </w:rPr>
        <w:t>1. Kontrola usnesení z minulého jednání</w:t>
      </w:r>
    </w:p>
    <w:p w:rsidR="0062259D" w:rsidRDefault="002A71B2" w:rsidP="0062259D">
      <w:pPr>
        <w:spacing w:line="240" w:lineRule="atLeast"/>
        <w:jc w:val="both"/>
        <w:rPr>
          <w:rFonts w:ascii="Cambria" w:hAnsi="Cambria" w:cs="Cambria"/>
        </w:rPr>
      </w:pPr>
      <w:r w:rsidRPr="00DF2390">
        <w:rPr>
          <w:rFonts w:ascii="Cambria" w:hAnsi="Cambria" w:cs="Cambria"/>
        </w:rPr>
        <w:t>Proběhla kontrola usnesení z minu</w:t>
      </w:r>
      <w:r w:rsidR="00DF2390">
        <w:rPr>
          <w:rFonts w:ascii="Cambria" w:hAnsi="Cambria" w:cs="Cambria"/>
        </w:rPr>
        <w:t>lého jednání Finančního výboru</w:t>
      </w:r>
      <w:r w:rsidR="007B470C">
        <w:rPr>
          <w:rFonts w:ascii="Cambria" w:hAnsi="Cambria" w:cs="Cambria"/>
        </w:rPr>
        <w:t>, ze kterého nevyplývají žádné úkoly</w:t>
      </w:r>
      <w:r w:rsidR="00DF2390">
        <w:rPr>
          <w:rFonts w:ascii="Cambria" w:hAnsi="Cambria" w:cs="Cambria"/>
        </w:rPr>
        <w:t xml:space="preserve">. </w:t>
      </w:r>
      <w:r w:rsidR="007B470C">
        <w:rPr>
          <w:rFonts w:ascii="Cambria" w:hAnsi="Cambria" w:cs="Cambria"/>
        </w:rPr>
        <w:t xml:space="preserve"> </w:t>
      </w:r>
      <w:r w:rsidR="00EA1BDF">
        <w:rPr>
          <w:rFonts w:ascii="Cambria" w:hAnsi="Cambria" w:cs="Cambria"/>
        </w:rPr>
        <w:t xml:space="preserve"> </w:t>
      </w:r>
      <w:r w:rsidR="002E020E">
        <w:rPr>
          <w:rFonts w:ascii="Cambria" w:hAnsi="Cambria" w:cs="Cambria"/>
        </w:rPr>
        <w:t xml:space="preserve"> </w:t>
      </w:r>
    </w:p>
    <w:p w:rsidR="00A9754F" w:rsidRDefault="00A9754F" w:rsidP="0062259D">
      <w:pPr>
        <w:spacing w:line="240" w:lineRule="atLeast"/>
        <w:jc w:val="both"/>
        <w:rPr>
          <w:rFonts w:ascii="Cambria" w:hAnsi="Cambria" w:cs="Cambria"/>
        </w:rPr>
      </w:pPr>
      <w:r w:rsidRPr="005968BD">
        <w:rPr>
          <w:rFonts w:ascii="Cambria" w:hAnsi="Cambria" w:cs="Cambria"/>
          <w:u w:val="single"/>
        </w:rPr>
        <w:t xml:space="preserve">Trvalý úkol: </w:t>
      </w:r>
      <w:r>
        <w:rPr>
          <w:rFonts w:ascii="Cambria" w:hAnsi="Cambria" w:cs="Cambria"/>
        </w:rPr>
        <w:t>Kontrola připravovaných materiálů pro zasedání Zastupitelstva města</w:t>
      </w:r>
    </w:p>
    <w:p w:rsidR="00A9754F" w:rsidRDefault="00A9754F" w:rsidP="0062259D">
      <w:pPr>
        <w:spacing w:line="240" w:lineRule="atLeast"/>
        <w:jc w:val="both"/>
        <w:rPr>
          <w:rFonts w:ascii="Cambria" w:hAnsi="Cambria" w:cs="Cambria"/>
        </w:rPr>
      </w:pPr>
      <w:r w:rsidRPr="005968BD">
        <w:rPr>
          <w:rFonts w:ascii="Cambria" w:hAnsi="Cambria" w:cs="Cambria"/>
          <w:u w:val="single"/>
        </w:rPr>
        <w:t>Odpovědný:</w:t>
      </w:r>
      <w:r>
        <w:rPr>
          <w:rFonts w:ascii="Cambria" w:hAnsi="Cambria" w:cs="Cambria"/>
        </w:rPr>
        <w:t xml:space="preserve"> Ing. Karla Mudráková, Ing. Karel Staník, </w:t>
      </w:r>
      <w:r w:rsidRPr="007B470C">
        <w:rPr>
          <w:rFonts w:ascii="Cambria" w:hAnsi="Cambria" w:cs="Cambria"/>
        </w:rPr>
        <w:t>MVDr. Petr. Hrnčiřík</w:t>
      </w:r>
    </w:p>
    <w:p w:rsidR="00D16B49" w:rsidRDefault="00D16B49" w:rsidP="0062259D">
      <w:pPr>
        <w:spacing w:line="240" w:lineRule="atLeast"/>
        <w:jc w:val="both"/>
        <w:rPr>
          <w:rFonts w:ascii="Cambria" w:hAnsi="Cambria" w:cs="Cambria"/>
        </w:rPr>
      </w:pPr>
    </w:p>
    <w:p w:rsidR="00A9754F" w:rsidRDefault="00A9754F" w:rsidP="0062259D">
      <w:pPr>
        <w:spacing w:line="240" w:lineRule="atLeast"/>
        <w:jc w:val="both"/>
        <w:rPr>
          <w:rFonts w:ascii="Cambria" w:hAnsi="Cambria" w:cs="Cambria"/>
        </w:rPr>
      </w:pPr>
    </w:p>
    <w:p w:rsidR="00A9754F" w:rsidRPr="00DF2390" w:rsidRDefault="00A9754F" w:rsidP="0062259D">
      <w:pPr>
        <w:spacing w:line="240" w:lineRule="atLeast"/>
        <w:jc w:val="both"/>
        <w:rPr>
          <w:rFonts w:ascii="Cambria" w:hAnsi="Cambria" w:cs="Cambria"/>
        </w:rPr>
      </w:pPr>
    </w:p>
    <w:p w:rsidR="00265BFD" w:rsidRPr="007339F0" w:rsidRDefault="00A423E8" w:rsidP="0062259D">
      <w:pPr>
        <w:spacing w:line="240" w:lineRule="atLeast"/>
        <w:rPr>
          <w:rFonts w:ascii="Cambria" w:hAnsi="Cambria" w:cs="Cambria"/>
        </w:rPr>
      </w:pPr>
      <w:r>
        <w:rPr>
          <w:rFonts w:ascii="Cambria" w:hAnsi="Cambria" w:cs="Cambria"/>
        </w:rPr>
        <w:t xml:space="preserve"> </w:t>
      </w:r>
    </w:p>
    <w:p w:rsidR="0062259D" w:rsidRDefault="00114D15" w:rsidP="00114D15">
      <w:pPr>
        <w:spacing w:line="240" w:lineRule="atLeast"/>
        <w:rPr>
          <w:rFonts w:asciiTheme="majorHAnsi" w:hAnsiTheme="majorHAnsi" w:cs="Times New Roman"/>
          <w:b/>
          <w:bCs/>
          <w:u w:val="single"/>
        </w:rPr>
      </w:pPr>
      <w:r>
        <w:rPr>
          <w:rFonts w:asciiTheme="majorHAnsi" w:hAnsiTheme="majorHAnsi" w:cs="Times New Roman"/>
          <w:b/>
          <w:bCs/>
          <w:u w:val="single"/>
        </w:rPr>
        <w:lastRenderedPageBreak/>
        <w:t xml:space="preserve">2. </w:t>
      </w:r>
      <w:r w:rsidR="00A9754F" w:rsidRPr="00114D15">
        <w:rPr>
          <w:rFonts w:asciiTheme="majorHAnsi" w:hAnsiTheme="majorHAnsi" w:cs="Times New Roman"/>
          <w:b/>
          <w:bCs/>
          <w:u w:val="single"/>
        </w:rPr>
        <w:t xml:space="preserve">Hodnocení rozpočtu Města Brumov-Bylnice </w:t>
      </w:r>
      <w:r w:rsidR="005968BD">
        <w:rPr>
          <w:rFonts w:asciiTheme="majorHAnsi" w:hAnsiTheme="majorHAnsi" w:cs="Times New Roman"/>
          <w:b/>
          <w:bCs/>
          <w:u w:val="single"/>
        </w:rPr>
        <w:t xml:space="preserve"> k </w:t>
      </w:r>
      <w:r w:rsidR="00A9754F" w:rsidRPr="00114D15">
        <w:rPr>
          <w:rFonts w:asciiTheme="majorHAnsi" w:hAnsiTheme="majorHAnsi" w:cs="Times New Roman"/>
          <w:b/>
          <w:bCs/>
          <w:u w:val="single"/>
        </w:rPr>
        <w:t>30. 6. 2021</w:t>
      </w:r>
    </w:p>
    <w:p w:rsidR="00B21D0A" w:rsidRDefault="00420AF0" w:rsidP="00420AF0">
      <w:pPr>
        <w:spacing w:line="240" w:lineRule="atLeast"/>
        <w:jc w:val="both"/>
        <w:rPr>
          <w:rFonts w:asciiTheme="majorHAnsi" w:hAnsiTheme="majorHAnsi" w:cs="Cambria"/>
        </w:rPr>
      </w:pPr>
      <w:r>
        <w:rPr>
          <w:rFonts w:asciiTheme="majorHAnsi" w:hAnsiTheme="majorHAnsi" w:cs="Cambria"/>
        </w:rPr>
        <w:t>Členové finančního výboru</w:t>
      </w:r>
      <w:r w:rsidR="00E441F0">
        <w:rPr>
          <w:rFonts w:asciiTheme="majorHAnsi" w:hAnsiTheme="majorHAnsi" w:cs="Cambria"/>
        </w:rPr>
        <w:t xml:space="preserve"> se měli možnost </w:t>
      </w:r>
      <w:r>
        <w:rPr>
          <w:rFonts w:asciiTheme="majorHAnsi" w:hAnsiTheme="majorHAnsi" w:cs="Cambria"/>
        </w:rPr>
        <w:t>seznámit s</w:t>
      </w:r>
      <w:r w:rsidR="00B21D0A">
        <w:rPr>
          <w:rFonts w:asciiTheme="majorHAnsi" w:hAnsiTheme="majorHAnsi" w:cs="Cambria"/>
        </w:rPr>
        <w:t> </w:t>
      </w:r>
      <w:r>
        <w:rPr>
          <w:rFonts w:asciiTheme="majorHAnsi" w:hAnsiTheme="majorHAnsi" w:cs="Cambria"/>
        </w:rPr>
        <w:t>hodnocením</w:t>
      </w:r>
      <w:r w:rsidR="00B21D0A">
        <w:rPr>
          <w:rFonts w:asciiTheme="majorHAnsi" w:hAnsiTheme="majorHAnsi" w:cs="Cambria"/>
        </w:rPr>
        <w:t xml:space="preserve"> </w:t>
      </w:r>
      <w:r>
        <w:rPr>
          <w:rFonts w:asciiTheme="majorHAnsi" w:hAnsiTheme="majorHAnsi" w:cs="Cambria"/>
        </w:rPr>
        <w:t>rozpočtu k 30. 6. 2021</w:t>
      </w:r>
      <w:r w:rsidR="00B21D0A">
        <w:rPr>
          <w:rFonts w:asciiTheme="majorHAnsi" w:hAnsiTheme="majorHAnsi" w:cs="Cambria"/>
        </w:rPr>
        <w:t>, který jim byl zaslán s předstihem v elektronické podobě.</w:t>
      </w:r>
    </w:p>
    <w:p w:rsidR="00420AF0" w:rsidRDefault="00420AF0" w:rsidP="00420AF0">
      <w:pPr>
        <w:spacing w:line="240" w:lineRule="atLeast"/>
        <w:jc w:val="both"/>
        <w:rPr>
          <w:rFonts w:asciiTheme="majorHAnsi" w:hAnsiTheme="majorHAnsi" w:cs="Cambria"/>
        </w:rPr>
      </w:pPr>
      <w:r>
        <w:rPr>
          <w:rFonts w:asciiTheme="majorHAnsi" w:hAnsiTheme="majorHAnsi" w:cs="Cambria"/>
        </w:rPr>
        <w:t>C</w:t>
      </w:r>
      <w:r w:rsidR="00B21D0A">
        <w:rPr>
          <w:rFonts w:asciiTheme="majorHAnsi" w:hAnsiTheme="majorHAnsi" w:cs="Cambria"/>
        </w:rPr>
        <w:t>elkové příjmy byly k 30. 6. 2021</w:t>
      </w:r>
      <w:r>
        <w:rPr>
          <w:rFonts w:asciiTheme="majorHAnsi" w:hAnsiTheme="majorHAnsi" w:cs="Cambria"/>
        </w:rPr>
        <w:t xml:space="preserve"> naplněny na 30,32 %; z toho daňové příjmy na </w:t>
      </w:r>
      <w:r w:rsidR="00B21D0A">
        <w:rPr>
          <w:rFonts w:asciiTheme="majorHAnsi" w:hAnsiTheme="majorHAnsi" w:cs="Cambria"/>
        </w:rPr>
        <w:t>56,13</w:t>
      </w:r>
      <w:r>
        <w:rPr>
          <w:rFonts w:asciiTheme="majorHAnsi" w:hAnsiTheme="majorHAnsi" w:cs="Cambria"/>
        </w:rPr>
        <w:t xml:space="preserve"> %. Celkové výdaje byly naplněny k 30.</w:t>
      </w:r>
      <w:r w:rsidR="00B21D0A">
        <w:rPr>
          <w:rFonts w:asciiTheme="majorHAnsi" w:hAnsiTheme="majorHAnsi" w:cs="Cambria"/>
        </w:rPr>
        <w:t xml:space="preserve"> </w:t>
      </w:r>
      <w:r>
        <w:rPr>
          <w:rFonts w:asciiTheme="majorHAnsi" w:hAnsiTheme="majorHAnsi" w:cs="Cambria"/>
        </w:rPr>
        <w:t xml:space="preserve"> 6. </w:t>
      </w:r>
      <w:r w:rsidR="00B21D0A">
        <w:rPr>
          <w:rFonts w:asciiTheme="majorHAnsi" w:hAnsiTheme="majorHAnsi" w:cs="Cambria"/>
        </w:rPr>
        <w:t xml:space="preserve"> </w:t>
      </w:r>
      <w:r>
        <w:rPr>
          <w:rFonts w:asciiTheme="majorHAnsi" w:hAnsiTheme="majorHAnsi" w:cs="Cambria"/>
        </w:rPr>
        <w:t>202</w:t>
      </w:r>
      <w:r w:rsidR="005254CE">
        <w:rPr>
          <w:rFonts w:asciiTheme="majorHAnsi" w:hAnsiTheme="majorHAnsi" w:cs="Cambria"/>
        </w:rPr>
        <w:t>1</w:t>
      </w:r>
      <w:r>
        <w:rPr>
          <w:rFonts w:asciiTheme="majorHAnsi" w:hAnsiTheme="majorHAnsi" w:cs="Cambria"/>
        </w:rPr>
        <w:t xml:space="preserve"> na </w:t>
      </w:r>
      <w:r w:rsidR="00B21D0A">
        <w:rPr>
          <w:rFonts w:asciiTheme="majorHAnsi" w:hAnsiTheme="majorHAnsi" w:cs="Cambria"/>
        </w:rPr>
        <w:t>24,93</w:t>
      </w:r>
      <w:r>
        <w:rPr>
          <w:rFonts w:asciiTheme="majorHAnsi" w:hAnsiTheme="majorHAnsi" w:cs="Cambria"/>
        </w:rPr>
        <w:t xml:space="preserve"> %. </w:t>
      </w:r>
    </w:p>
    <w:p w:rsidR="00B21D0A" w:rsidRDefault="00B21D0A" w:rsidP="00420AF0">
      <w:pPr>
        <w:spacing w:line="240" w:lineRule="atLeast"/>
        <w:jc w:val="both"/>
        <w:rPr>
          <w:rFonts w:asciiTheme="majorHAnsi" w:hAnsiTheme="majorHAnsi" w:cs="Cambria"/>
        </w:rPr>
      </w:pPr>
      <w:r>
        <w:rPr>
          <w:rFonts w:asciiTheme="majorHAnsi" w:hAnsiTheme="majorHAnsi" w:cs="Cambria"/>
        </w:rPr>
        <w:t xml:space="preserve">Členové finančního výboru zkonstatovali, že průběh hospodaření města v první polovině roku 2021 ovlivnila situace </w:t>
      </w:r>
      <w:r w:rsidR="00E441F0">
        <w:rPr>
          <w:rFonts w:asciiTheme="majorHAnsi" w:hAnsiTheme="majorHAnsi" w:cs="Cambria"/>
        </w:rPr>
        <w:t xml:space="preserve">vyplývající z vládních pandemických opatření, které měly vliv zejména na oblast kultury a sportu. </w:t>
      </w:r>
    </w:p>
    <w:p w:rsidR="002A1AA1" w:rsidRDefault="002A1AA1" w:rsidP="002A1AA1">
      <w:pPr>
        <w:spacing w:line="240" w:lineRule="atLeast"/>
        <w:rPr>
          <w:rFonts w:asciiTheme="majorHAnsi" w:hAnsiTheme="majorHAnsi" w:cs="Times New Roman"/>
          <w:b/>
          <w:bCs/>
          <w:u w:val="single"/>
        </w:rPr>
      </w:pPr>
      <w:r w:rsidRPr="00114D15">
        <w:rPr>
          <w:rFonts w:asciiTheme="majorHAnsi" w:hAnsiTheme="majorHAnsi" w:cs="Times New Roman"/>
          <w:bCs/>
        </w:rPr>
        <w:t>Finanční výbor doporučuje vedení města se zaměřit na kapitálové výdaje plánované v rozpočtu města</w:t>
      </w:r>
      <w:r w:rsidR="00E441F0">
        <w:rPr>
          <w:rFonts w:asciiTheme="majorHAnsi" w:hAnsiTheme="majorHAnsi" w:cs="Times New Roman"/>
          <w:bCs/>
        </w:rPr>
        <w:t xml:space="preserve"> tak, aby se jejich čerpání uskutečňovalo v souladu se stanoveným rozpočtem s ohledem na realizaci investic do majetku a celkový rozvoj města. </w:t>
      </w:r>
    </w:p>
    <w:p w:rsidR="00A62DC7" w:rsidRDefault="00E441F0" w:rsidP="00E441F0">
      <w:pPr>
        <w:spacing w:line="240" w:lineRule="atLeast"/>
        <w:ind w:left="360"/>
        <w:rPr>
          <w:rFonts w:asciiTheme="majorHAnsi" w:hAnsiTheme="majorHAnsi" w:cs="Cambria"/>
        </w:rPr>
      </w:pPr>
      <w:r>
        <w:rPr>
          <w:rFonts w:asciiTheme="majorHAnsi" w:hAnsiTheme="majorHAnsi" w:cs="Times New Roman"/>
          <w:b/>
          <w:bCs/>
          <w:u w:val="single"/>
        </w:rPr>
        <w:t xml:space="preserve"> </w:t>
      </w:r>
      <w:bookmarkStart w:id="0" w:name="_GoBack"/>
      <w:bookmarkEnd w:id="0"/>
    </w:p>
    <w:p w:rsidR="00981DF5" w:rsidRPr="00DF2390" w:rsidRDefault="00981DF5" w:rsidP="001D407C">
      <w:pPr>
        <w:pBdr>
          <w:top w:val="single" w:sz="4" w:space="1" w:color="auto"/>
          <w:left w:val="single" w:sz="4" w:space="4" w:color="auto"/>
          <w:bottom w:val="single" w:sz="4" w:space="1" w:color="auto"/>
          <w:right w:val="single" w:sz="4" w:space="4" w:color="auto"/>
        </w:pBdr>
        <w:spacing w:line="240" w:lineRule="atLeast"/>
        <w:jc w:val="both"/>
        <w:rPr>
          <w:rFonts w:asciiTheme="majorHAnsi" w:hAnsiTheme="majorHAnsi" w:cs="Times New Roman"/>
          <w:b/>
          <w:bCs/>
          <w:i/>
          <w:iCs/>
        </w:rPr>
      </w:pPr>
      <w:r w:rsidRPr="00DF2390">
        <w:rPr>
          <w:rFonts w:asciiTheme="majorHAnsi" w:hAnsiTheme="majorHAnsi" w:cs="Times New Roman"/>
          <w:b/>
          <w:bCs/>
          <w:i/>
          <w:iCs/>
        </w:rPr>
        <w:t xml:space="preserve">Usnesení </w:t>
      </w:r>
      <w:r w:rsidR="005B22C8">
        <w:rPr>
          <w:rFonts w:asciiTheme="majorHAnsi" w:hAnsiTheme="majorHAnsi" w:cs="Times New Roman"/>
          <w:b/>
          <w:bCs/>
          <w:i/>
          <w:iCs/>
        </w:rPr>
        <w:t>01/03</w:t>
      </w:r>
      <w:r w:rsidRPr="00DF2390">
        <w:rPr>
          <w:rFonts w:asciiTheme="majorHAnsi" w:hAnsiTheme="majorHAnsi" w:cs="Times New Roman"/>
          <w:b/>
          <w:bCs/>
          <w:i/>
          <w:iCs/>
        </w:rPr>
        <w:t>/FV/20</w:t>
      </w:r>
      <w:r w:rsidR="00833FC1">
        <w:rPr>
          <w:rFonts w:asciiTheme="majorHAnsi" w:hAnsiTheme="majorHAnsi" w:cs="Times New Roman"/>
          <w:b/>
          <w:bCs/>
          <w:i/>
          <w:iCs/>
        </w:rPr>
        <w:t>2</w:t>
      </w:r>
      <w:r w:rsidR="002C0E4A">
        <w:rPr>
          <w:rFonts w:asciiTheme="majorHAnsi" w:hAnsiTheme="majorHAnsi" w:cs="Times New Roman"/>
          <w:b/>
          <w:bCs/>
          <w:i/>
          <w:iCs/>
        </w:rPr>
        <w:t>1</w:t>
      </w:r>
      <w:r w:rsidRPr="00DF2390">
        <w:rPr>
          <w:rFonts w:asciiTheme="majorHAnsi" w:hAnsiTheme="majorHAnsi" w:cs="Times New Roman"/>
          <w:b/>
          <w:bCs/>
          <w:i/>
          <w:iCs/>
        </w:rPr>
        <w:t>:</w:t>
      </w:r>
    </w:p>
    <w:p w:rsidR="00E441F0" w:rsidRDefault="005B22C8" w:rsidP="00E441F0">
      <w:pPr>
        <w:pBdr>
          <w:top w:val="single" w:sz="4" w:space="1" w:color="auto"/>
          <w:left w:val="single" w:sz="4" w:space="4" w:color="auto"/>
          <w:bottom w:val="single" w:sz="4" w:space="1" w:color="auto"/>
          <w:right w:val="single" w:sz="4" w:space="4" w:color="auto"/>
        </w:pBdr>
        <w:spacing w:line="240" w:lineRule="atLeast"/>
        <w:jc w:val="both"/>
        <w:rPr>
          <w:rFonts w:ascii="Cambria" w:hAnsi="Cambria" w:cs="Cambria"/>
        </w:rPr>
      </w:pPr>
      <w:r>
        <w:rPr>
          <w:rFonts w:asciiTheme="majorHAnsi" w:hAnsiTheme="majorHAnsi" w:cs="Times New Roman"/>
        </w:rPr>
        <w:t xml:space="preserve"> </w:t>
      </w:r>
      <w:r w:rsidR="00E441F0">
        <w:rPr>
          <w:rFonts w:ascii="Cambria" w:hAnsi="Cambria" w:cs="Cambria"/>
        </w:rPr>
        <w:t xml:space="preserve">Finanční výbor bere na vědomí předložené hodnocení rozpočtu Města Brumov-Bylnice k 30. 6. 2021.   </w:t>
      </w:r>
    </w:p>
    <w:p w:rsidR="002A71B2" w:rsidRPr="00DF2390" w:rsidRDefault="00331784" w:rsidP="001D407C">
      <w:pPr>
        <w:pBdr>
          <w:top w:val="single" w:sz="4" w:space="1" w:color="auto"/>
          <w:left w:val="single" w:sz="4" w:space="4" w:color="auto"/>
          <w:bottom w:val="single" w:sz="4" w:space="1" w:color="auto"/>
          <w:right w:val="single" w:sz="4" w:space="4" w:color="auto"/>
        </w:pBdr>
        <w:jc w:val="both"/>
        <w:rPr>
          <w:rFonts w:asciiTheme="majorHAnsi" w:hAnsiTheme="majorHAnsi" w:cs="Cambria"/>
        </w:rPr>
      </w:pPr>
      <w:r>
        <w:rPr>
          <w:rFonts w:asciiTheme="majorHAnsi" w:hAnsiTheme="majorHAnsi" w:cs="Times New Roman"/>
        </w:rPr>
        <w:t xml:space="preserve"> </w:t>
      </w:r>
      <w:r w:rsidR="00981DF5" w:rsidRPr="00DF2390">
        <w:rPr>
          <w:rFonts w:asciiTheme="majorHAnsi" w:hAnsiTheme="majorHAnsi" w:cs="Cambria"/>
        </w:rPr>
        <w:t xml:space="preserve">Hlasování: </w:t>
      </w:r>
      <w:r w:rsidR="005B22C8">
        <w:rPr>
          <w:rFonts w:asciiTheme="majorHAnsi" w:hAnsiTheme="majorHAnsi" w:cs="Cambria"/>
        </w:rPr>
        <w:t>5</w:t>
      </w:r>
      <w:r w:rsidR="002A71B2" w:rsidRPr="00DF2390">
        <w:rPr>
          <w:rFonts w:asciiTheme="majorHAnsi" w:hAnsiTheme="majorHAnsi" w:cs="Cambria"/>
        </w:rPr>
        <w:t>-0-0</w:t>
      </w:r>
    </w:p>
    <w:p w:rsidR="002A71B2" w:rsidRDefault="000A576A" w:rsidP="00BF20EA">
      <w:pPr>
        <w:pStyle w:val="Prosttext"/>
        <w:rPr>
          <w:rFonts w:ascii="Cambria" w:hAnsi="Cambria" w:cs="Cambria"/>
          <w:b/>
          <w:bCs/>
          <w:sz w:val="22"/>
          <w:szCs w:val="22"/>
          <w:u w:val="single"/>
        </w:rPr>
      </w:pPr>
      <w:r>
        <w:rPr>
          <w:rFonts w:ascii="Cambria" w:hAnsi="Cambria" w:cs="Cambria"/>
          <w:b/>
          <w:bCs/>
          <w:sz w:val="22"/>
          <w:szCs w:val="22"/>
          <w:u w:val="single"/>
        </w:rPr>
        <w:t xml:space="preserve"> </w:t>
      </w:r>
    </w:p>
    <w:p w:rsidR="001D407C" w:rsidRPr="00DF2390" w:rsidRDefault="001D407C" w:rsidP="00BF20EA">
      <w:pPr>
        <w:pStyle w:val="Prosttext"/>
        <w:rPr>
          <w:rFonts w:ascii="Cambria" w:hAnsi="Cambria" w:cs="Cambria"/>
          <w:b/>
          <w:bCs/>
          <w:sz w:val="22"/>
          <w:szCs w:val="22"/>
          <w:u w:val="single"/>
        </w:rPr>
      </w:pPr>
    </w:p>
    <w:p w:rsidR="00981DF5" w:rsidRPr="00DF2390" w:rsidRDefault="00981DF5" w:rsidP="00981DF5">
      <w:pPr>
        <w:spacing w:line="240" w:lineRule="atLeast"/>
        <w:rPr>
          <w:rFonts w:asciiTheme="majorHAnsi" w:hAnsiTheme="majorHAnsi" w:cs="Times New Roman"/>
          <w:b/>
          <w:bCs/>
          <w:u w:val="single"/>
        </w:rPr>
      </w:pPr>
      <w:r w:rsidRPr="00DF2390">
        <w:rPr>
          <w:rFonts w:ascii="Cambria" w:hAnsi="Cambria" w:cs="Times New Roman"/>
          <w:b/>
          <w:bCs/>
          <w:u w:val="single"/>
        </w:rPr>
        <w:t>3</w:t>
      </w:r>
      <w:r w:rsidRPr="00DF2390">
        <w:rPr>
          <w:rFonts w:asciiTheme="majorHAnsi" w:hAnsiTheme="majorHAnsi" w:cs="Times New Roman"/>
          <w:b/>
          <w:bCs/>
          <w:u w:val="single"/>
        </w:rPr>
        <w:t xml:space="preserve">. </w:t>
      </w:r>
      <w:r w:rsidR="005B22C8">
        <w:rPr>
          <w:rFonts w:asciiTheme="majorHAnsi" w:hAnsiTheme="majorHAnsi" w:cs="Times New Roman"/>
          <w:b/>
          <w:bCs/>
          <w:u w:val="single"/>
        </w:rPr>
        <w:t>Mezitímní ú</w:t>
      </w:r>
      <w:r w:rsidRPr="00DF2390">
        <w:rPr>
          <w:rFonts w:asciiTheme="majorHAnsi" w:hAnsiTheme="majorHAnsi" w:cs="Times New Roman"/>
          <w:b/>
          <w:bCs/>
          <w:u w:val="single"/>
        </w:rPr>
        <w:t xml:space="preserve">četní závěrka Města Brumov-Bylnice </w:t>
      </w:r>
      <w:r w:rsidR="005B22C8">
        <w:rPr>
          <w:rFonts w:asciiTheme="majorHAnsi" w:hAnsiTheme="majorHAnsi" w:cs="Times New Roman"/>
          <w:b/>
          <w:bCs/>
          <w:u w:val="single"/>
        </w:rPr>
        <w:t>k 30. 6. 2021</w:t>
      </w:r>
    </w:p>
    <w:p w:rsidR="00E441F0" w:rsidRDefault="00E441F0" w:rsidP="00E441F0">
      <w:pPr>
        <w:spacing w:line="240" w:lineRule="atLeast"/>
        <w:jc w:val="both"/>
        <w:rPr>
          <w:rFonts w:asciiTheme="majorHAnsi" w:hAnsiTheme="majorHAnsi" w:cs="Times New Roman"/>
        </w:rPr>
      </w:pPr>
      <w:r>
        <w:rPr>
          <w:rFonts w:asciiTheme="majorHAnsi" w:hAnsiTheme="majorHAnsi" w:cs="Times New Roman"/>
        </w:rPr>
        <w:t>Účetní výkazy k mezitímní účetní závěrce města k 30. 6. 2021 měli členové finančního výboru možnost prostudovat s předstihem. Bylo předloženo porovnání výsledků s předchozím účetním obdobím a dále krátká informativní zpráva s porovnáním výsledků za poslední tři účetní období.</w:t>
      </w:r>
    </w:p>
    <w:p w:rsidR="00E441F0" w:rsidRDefault="00E441F0" w:rsidP="00E441F0">
      <w:pPr>
        <w:spacing w:line="240" w:lineRule="atLeast"/>
        <w:jc w:val="both"/>
        <w:rPr>
          <w:rFonts w:asciiTheme="majorHAnsi" w:hAnsiTheme="majorHAnsi" w:cs="Times New Roman"/>
          <w:bCs/>
        </w:rPr>
      </w:pPr>
      <w:r>
        <w:rPr>
          <w:rFonts w:asciiTheme="majorHAnsi" w:hAnsiTheme="majorHAnsi" w:cs="Times New Roman"/>
          <w:bCs/>
        </w:rPr>
        <w:t xml:space="preserve">Z předložených materiálů </w:t>
      </w:r>
      <w:r w:rsidR="00A3271E">
        <w:rPr>
          <w:rFonts w:asciiTheme="majorHAnsi" w:hAnsiTheme="majorHAnsi" w:cs="Times New Roman"/>
          <w:bCs/>
        </w:rPr>
        <w:t>a porovnání je zřejmé, že výsledky oproti loňským „pandemickým“ výsledkům jsou příznivější, dostal</w:t>
      </w:r>
      <w:r w:rsidR="005968BD">
        <w:rPr>
          <w:rFonts w:asciiTheme="majorHAnsi" w:hAnsiTheme="majorHAnsi" w:cs="Times New Roman"/>
          <w:bCs/>
        </w:rPr>
        <w:t>y</w:t>
      </w:r>
      <w:r w:rsidR="00A3271E">
        <w:rPr>
          <w:rFonts w:asciiTheme="majorHAnsi" w:hAnsiTheme="majorHAnsi" w:cs="Times New Roman"/>
          <w:bCs/>
        </w:rPr>
        <w:t xml:space="preserve"> se na úroveň roku 2019. </w:t>
      </w:r>
      <w:r>
        <w:rPr>
          <w:rFonts w:asciiTheme="majorHAnsi" w:hAnsiTheme="majorHAnsi" w:cs="Times New Roman"/>
          <w:bCs/>
        </w:rPr>
        <w:t xml:space="preserve"> Vý</w:t>
      </w:r>
      <w:r w:rsidR="00A3271E">
        <w:rPr>
          <w:rFonts w:asciiTheme="majorHAnsi" w:hAnsiTheme="majorHAnsi" w:cs="Times New Roman"/>
          <w:bCs/>
        </w:rPr>
        <w:t>sledek hospodaření k 30. 6. 2021</w:t>
      </w:r>
      <w:r>
        <w:rPr>
          <w:rFonts w:asciiTheme="majorHAnsi" w:hAnsiTheme="majorHAnsi" w:cs="Times New Roman"/>
          <w:bCs/>
        </w:rPr>
        <w:t xml:space="preserve"> činil </w:t>
      </w:r>
      <w:r w:rsidR="00A3271E" w:rsidRPr="00A3271E">
        <w:rPr>
          <w:rFonts w:asciiTheme="majorHAnsi" w:hAnsiTheme="majorHAnsi" w:cs="Times New Roman"/>
          <w:lang w:eastAsia="cs-CZ"/>
        </w:rPr>
        <w:t>18 004 442</w:t>
      </w:r>
      <w:r w:rsidR="00A3271E" w:rsidRPr="001A3BF5">
        <w:rPr>
          <w:rFonts w:ascii="Times New Roman" w:hAnsi="Times New Roman" w:cs="Times New Roman"/>
          <w:lang w:eastAsia="cs-CZ"/>
        </w:rPr>
        <w:t xml:space="preserve"> </w:t>
      </w:r>
      <w:r>
        <w:rPr>
          <w:rFonts w:asciiTheme="majorHAnsi" w:hAnsiTheme="majorHAnsi" w:cs="Times New Roman"/>
          <w:bCs/>
        </w:rPr>
        <w:t>Kč (k 6/20</w:t>
      </w:r>
      <w:r w:rsidR="00A3271E">
        <w:rPr>
          <w:rFonts w:asciiTheme="majorHAnsi" w:hAnsiTheme="majorHAnsi" w:cs="Times New Roman"/>
          <w:bCs/>
        </w:rPr>
        <w:t>20</w:t>
      </w:r>
      <w:r>
        <w:rPr>
          <w:rFonts w:asciiTheme="majorHAnsi" w:hAnsiTheme="majorHAnsi" w:cs="Times New Roman"/>
          <w:bCs/>
        </w:rPr>
        <w:t xml:space="preserve"> dosáhl výše </w:t>
      </w:r>
      <w:r w:rsidR="00A3271E">
        <w:rPr>
          <w:rFonts w:asciiTheme="majorHAnsi" w:hAnsiTheme="majorHAnsi" w:cs="Times New Roman"/>
          <w:bCs/>
        </w:rPr>
        <w:t>11 540 182</w:t>
      </w:r>
      <w:r>
        <w:rPr>
          <w:rFonts w:asciiTheme="majorHAnsi" w:hAnsiTheme="majorHAnsi" w:cs="Times New Roman"/>
          <w:bCs/>
        </w:rPr>
        <w:t xml:space="preserve"> Kč).</w:t>
      </w:r>
      <w:r w:rsidR="00A3271E">
        <w:rPr>
          <w:rFonts w:asciiTheme="majorHAnsi" w:hAnsiTheme="majorHAnsi" w:cs="Times New Roman"/>
          <w:bCs/>
        </w:rPr>
        <w:t xml:space="preserve"> Daňové příjmy jsou inkasovány dle rozpočtu.</w:t>
      </w:r>
    </w:p>
    <w:p w:rsidR="00A3271E" w:rsidRPr="00801439" w:rsidRDefault="00A3271E" w:rsidP="00E441F0">
      <w:pPr>
        <w:spacing w:line="240" w:lineRule="atLeast"/>
        <w:jc w:val="both"/>
        <w:rPr>
          <w:rFonts w:asciiTheme="majorHAnsi" w:hAnsiTheme="majorHAnsi" w:cs="Times New Roman"/>
          <w:bCs/>
        </w:rPr>
      </w:pPr>
      <w:r>
        <w:rPr>
          <w:rFonts w:asciiTheme="majorHAnsi" w:hAnsiTheme="majorHAnsi" w:cs="Times New Roman"/>
          <w:bCs/>
        </w:rPr>
        <w:t>Ing. Josef Fritschka vznesl dotazy na některé nákladové položky, které byly v porovnání s loňským účetním období vyšší. Byly vysvětleny důvody navýšení, které byly opodstatněné.</w:t>
      </w:r>
    </w:p>
    <w:p w:rsidR="00981DF5" w:rsidRPr="00DF2390" w:rsidRDefault="00981DF5" w:rsidP="00DF2390">
      <w:pPr>
        <w:spacing w:line="240" w:lineRule="atLeast"/>
        <w:jc w:val="both"/>
        <w:rPr>
          <w:rFonts w:asciiTheme="majorHAnsi" w:hAnsiTheme="majorHAnsi" w:cs="Times New Roman"/>
        </w:rPr>
      </w:pPr>
    </w:p>
    <w:p w:rsidR="00981DF5" w:rsidRPr="00833FC1" w:rsidRDefault="0021050E" w:rsidP="00A62DC7">
      <w:pPr>
        <w:pBdr>
          <w:top w:val="single" w:sz="4" w:space="1" w:color="auto"/>
          <w:left w:val="single" w:sz="4" w:space="4" w:color="auto"/>
          <w:bottom w:val="single" w:sz="4" w:space="1" w:color="auto"/>
          <w:right w:val="single" w:sz="4" w:space="4" w:color="auto"/>
        </w:pBdr>
        <w:spacing w:line="240" w:lineRule="atLeast"/>
        <w:jc w:val="both"/>
        <w:rPr>
          <w:rFonts w:asciiTheme="majorHAnsi" w:hAnsiTheme="majorHAnsi" w:cs="Times New Roman"/>
          <w:b/>
          <w:bCs/>
          <w:i/>
          <w:iCs/>
        </w:rPr>
      </w:pPr>
      <w:r w:rsidRPr="00833FC1">
        <w:rPr>
          <w:rFonts w:asciiTheme="majorHAnsi" w:hAnsiTheme="majorHAnsi" w:cs="Times New Roman"/>
          <w:b/>
          <w:bCs/>
          <w:i/>
          <w:iCs/>
        </w:rPr>
        <w:t xml:space="preserve">Usnesení </w:t>
      </w:r>
      <w:r w:rsidR="00833FC1" w:rsidRPr="00833FC1">
        <w:rPr>
          <w:rFonts w:asciiTheme="majorHAnsi" w:hAnsiTheme="majorHAnsi" w:cs="Times New Roman"/>
          <w:b/>
          <w:bCs/>
          <w:i/>
          <w:iCs/>
        </w:rPr>
        <w:t>0</w:t>
      </w:r>
      <w:r w:rsidR="00C252FA">
        <w:rPr>
          <w:rFonts w:asciiTheme="majorHAnsi" w:hAnsiTheme="majorHAnsi" w:cs="Times New Roman"/>
          <w:b/>
          <w:bCs/>
          <w:i/>
          <w:iCs/>
        </w:rPr>
        <w:t>2</w:t>
      </w:r>
      <w:r w:rsidR="00833FC1" w:rsidRPr="00833FC1">
        <w:rPr>
          <w:rFonts w:asciiTheme="majorHAnsi" w:hAnsiTheme="majorHAnsi" w:cs="Times New Roman"/>
          <w:b/>
          <w:bCs/>
          <w:i/>
          <w:iCs/>
        </w:rPr>
        <w:t>/0</w:t>
      </w:r>
      <w:r w:rsidR="005B22C8">
        <w:rPr>
          <w:rFonts w:asciiTheme="majorHAnsi" w:hAnsiTheme="majorHAnsi" w:cs="Times New Roman"/>
          <w:b/>
          <w:bCs/>
          <w:i/>
          <w:iCs/>
        </w:rPr>
        <w:t>3</w:t>
      </w:r>
      <w:r w:rsidR="00833FC1" w:rsidRPr="00833FC1">
        <w:rPr>
          <w:rFonts w:asciiTheme="majorHAnsi" w:hAnsiTheme="majorHAnsi" w:cs="Times New Roman"/>
          <w:b/>
          <w:bCs/>
          <w:i/>
          <w:iCs/>
        </w:rPr>
        <w:t>/FV/202</w:t>
      </w:r>
      <w:r w:rsidR="00C252FA">
        <w:rPr>
          <w:rFonts w:asciiTheme="majorHAnsi" w:hAnsiTheme="majorHAnsi" w:cs="Times New Roman"/>
          <w:b/>
          <w:bCs/>
          <w:i/>
          <w:iCs/>
        </w:rPr>
        <w:t>1</w:t>
      </w:r>
      <w:r w:rsidR="00981DF5" w:rsidRPr="00833FC1">
        <w:rPr>
          <w:rFonts w:asciiTheme="majorHAnsi" w:hAnsiTheme="majorHAnsi" w:cs="Times New Roman"/>
          <w:b/>
          <w:bCs/>
          <w:i/>
          <w:iCs/>
        </w:rPr>
        <w:t>:</w:t>
      </w:r>
    </w:p>
    <w:p w:rsidR="00A3271E" w:rsidRDefault="00A3271E" w:rsidP="00A3271E">
      <w:pPr>
        <w:pBdr>
          <w:top w:val="single" w:sz="4" w:space="1" w:color="auto"/>
          <w:left w:val="single" w:sz="4" w:space="4" w:color="auto"/>
          <w:bottom w:val="single" w:sz="4" w:space="1" w:color="auto"/>
          <w:right w:val="single" w:sz="4" w:space="4" w:color="auto"/>
        </w:pBdr>
        <w:spacing w:line="240" w:lineRule="atLeast"/>
        <w:jc w:val="both"/>
        <w:rPr>
          <w:rFonts w:ascii="Cambria" w:hAnsi="Cambria" w:cs="Cambria"/>
        </w:rPr>
      </w:pPr>
      <w:r>
        <w:rPr>
          <w:rFonts w:ascii="Cambria" w:hAnsi="Cambria" w:cs="Cambria"/>
        </w:rPr>
        <w:t xml:space="preserve">Finanční výbor bere na vědomí předložené účetní výkazy mezitímní účetní závěrky k 30. 6. 2021 a komentář k mezitímní účetní závěrce k 30. 6. 2021. </w:t>
      </w:r>
    </w:p>
    <w:p w:rsidR="00981DF5" w:rsidRPr="00DF2390" w:rsidRDefault="005B22C8" w:rsidP="00A62DC7">
      <w:pPr>
        <w:pBdr>
          <w:top w:val="single" w:sz="4" w:space="1" w:color="auto"/>
          <w:left w:val="single" w:sz="4" w:space="4" w:color="auto"/>
          <w:bottom w:val="single" w:sz="4" w:space="1" w:color="auto"/>
          <w:right w:val="single" w:sz="4" w:space="4" w:color="auto"/>
        </w:pBdr>
        <w:spacing w:line="240" w:lineRule="atLeast"/>
        <w:rPr>
          <w:rFonts w:asciiTheme="majorHAnsi" w:hAnsiTheme="majorHAnsi" w:cs="Times New Roman"/>
        </w:rPr>
      </w:pPr>
      <w:r>
        <w:rPr>
          <w:rFonts w:asciiTheme="majorHAnsi" w:hAnsiTheme="majorHAnsi" w:cs="Times New Roman"/>
        </w:rPr>
        <w:t>Hlasování: 5</w:t>
      </w:r>
      <w:r w:rsidR="00981DF5" w:rsidRPr="00A62DC7">
        <w:rPr>
          <w:rFonts w:asciiTheme="majorHAnsi" w:hAnsiTheme="majorHAnsi" w:cs="Times New Roman"/>
        </w:rPr>
        <w:t>-0-0</w:t>
      </w:r>
    </w:p>
    <w:p w:rsidR="008424CC" w:rsidRDefault="008424CC" w:rsidP="00D24FA7">
      <w:pPr>
        <w:spacing w:line="240" w:lineRule="atLeast"/>
        <w:rPr>
          <w:rFonts w:ascii="Cambria" w:hAnsi="Cambria" w:cs="Times New Roman"/>
          <w:b/>
          <w:bCs/>
          <w:u w:val="single"/>
        </w:rPr>
      </w:pPr>
    </w:p>
    <w:p w:rsidR="005968BD" w:rsidRDefault="005968BD" w:rsidP="00D24FA7">
      <w:pPr>
        <w:spacing w:line="240" w:lineRule="atLeast"/>
        <w:rPr>
          <w:rFonts w:ascii="Cambria" w:hAnsi="Cambria" w:cs="Times New Roman"/>
          <w:b/>
          <w:bCs/>
          <w:u w:val="single"/>
        </w:rPr>
      </w:pPr>
    </w:p>
    <w:p w:rsidR="005968BD" w:rsidRDefault="005968BD" w:rsidP="00D24FA7">
      <w:pPr>
        <w:spacing w:line="240" w:lineRule="atLeast"/>
        <w:rPr>
          <w:rFonts w:ascii="Cambria" w:hAnsi="Cambria" w:cs="Times New Roman"/>
          <w:b/>
          <w:bCs/>
          <w:u w:val="single"/>
        </w:rPr>
      </w:pPr>
    </w:p>
    <w:p w:rsidR="005968BD" w:rsidRDefault="005968BD" w:rsidP="00D24FA7">
      <w:pPr>
        <w:spacing w:line="240" w:lineRule="atLeast"/>
        <w:rPr>
          <w:rFonts w:ascii="Cambria" w:hAnsi="Cambria" w:cs="Times New Roman"/>
          <w:b/>
          <w:bCs/>
          <w:u w:val="single"/>
        </w:rPr>
      </w:pPr>
    </w:p>
    <w:p w:rsidR="00D24FA7" w:rsidRDefault="00D24FA7" w:rsidP="00D24FA7">
      <w:pPr>
        <w:spacing w:line="240" w:lineRule="atLeast"/>
        <w:rPr>
          <w:rFonts w:ascii="Cambria" w:hAnsi="Cambria" w:cs="Times New Roman"/>
          <w:b/>
          <w:bCs/>
          <w:u w:val="single"/>
        </w:rPr>
      </w:pPr>
      <w:r w:rsidRPr="00EA1BDF">
        <w:rPr>
          <w:rFonts w:ascii="Cambria" w:hAnsi="Cambria" w:cs="Times New Roman"/>
          <w:b/>
          <w:bCs/>
          <w:u w:val="single"/>
        </w:rPr>
        <w:t xml:space="preserve">4. </w:t>
      </w:r>
      <w:r w:rsidR="005B22C8">
        <w:rPr>
          <w:rFonts w:ascii="Cambria" w:hAnsi="Cambria" w:cs="Times New Roman"/>
          <w:b/>
          <w:bCs/>
          <w:u w:val="single"/>
        </w:rPr>
        <w:t>Mezitímní ú</w:t>
      </w:r>
      <w:r w:rsidRPr="00EA1BDF">
        <w:rPr>
          <w:rFonts w:ascii="Cambria" w:hAnsi="Cambria" w:cs="Times New Roman"/>
          <w:b/>
          <w:bCs/>
          <w:u w:val="single"/>
        </w:rPr>
        <w:t xml:space="preserve">četní závěrky příspěvkových organizací </w:t>
      </w:r>
      <w:r w:rsidR="005B22C8">
        <w:rPr>
          <w:rFonts w:ascii="Cambria" w:hAnsi="Cambria" w:cs="Times New Roman"/>
          <w:b/>
          <w:bCs/>
          <w:u w:val="single"/>
        </w:rPr>
        <w:t>k 30. 6. 2021</w:t>
      </w:r>
    </w:p>
    <w:p w:rsidR="00A3271E" w:rsidRPr="002432D0" w:rsidRDefault="00A3271E" w:rsidP="00A3271E">
      <w:pPr>
        <w:spacing w:line="240" w:lineRule="atLeast"/>
        <w:jc w:val="both"/>
        <w:rPr>
          <w:rFonts w:asciiTheme="majorHAnsi" w:hAnsiTheme="majorHAnsi" w:cs="Times New Roman"/>
          <w:u w:val="single"/>
        </w:rPr>
      </w:pPr>
      <w:r w:rsidRPr="002432D0">
        <w:rPr>
          <w:rFonts w:asciiTheme="majorHAnsi" w:hAnsiTheme="majorHAnsi" w:cs="Times New Roman"/>
          <w:u w:val="single"/>
        </w:rPr>
        <w:t>Služby města Brumov-Bylnice, p.o.</w:t>
      </w:r>
      <w:r>
        <w:rPr>
          <w:rFonts w:asciiTheme="majorHAnsi" w:hAnsiTheme="majorHAnsi" w:cs="Times New Roman"/>
          <w:u w:val="single"/>
        </w:rPr>
        <w:t>:</w:t>
      </w:r>
    </w:p>
    <w:p w:rsidR="00A3271E" w:rsidRDefault="00A3271E" w:rsidP="00A3271E">
      <w:pPr>
        <w:spacing w:line="240" w:lineRule="atLeast"/>
        <w:jc w:val="both"/>
        <w:rPr>
          <w:rFonts w:asciiTheme="majorHAnsi" w:hAnsiTheme="majorHAnsi" w:cs="Times New Roman"/>
        </w:rPr>
      </w:pPr>
      <w:r>
        <w:rPr>
          <w:rFonts w:asciiTheme="majorHAnsi" w:hAnsiTheme="majorHAnsi" w:cs="Times New Roman"/>
        </w:rPr>
        <w:t>Z hospodaření příspěvkové organizace Služby města k 30. 6. 2021 vznikl v hlavní činnosti hospodářský výsledek 9 708,82 Kč a v doplňkové činnosti ztráta – 359 960,23 Kč. Celkové hospodaření organizace skončilo k 30. 6. 2020 se ztrátou – 350 251,31 Kč.</w:t>
      </w:r>
    </w:p>
    <w:p w:rsidR="00A3271E" w:rsidRDefault="00A3271E" w:rsidP="00A3271E">
      <w:pPr>
        <w:spacing w:line="240" w:lineRule="atLeast"/>
        <w:jc w:val="both"/>
        <w:rPr>
          <w:rFonts w:asciiTheme="majorHAnsi" w:hAnsiTheme="majorHAnsi" w:cs="Times New Roman"/>
        </w:rPr>
      </w:pPr>
      <w:r>
        <w:rPr>
          <w:rFonts w:asciiTheme="majorHAnsi" w:hAnsiTheme="majorHAnsi" w:cs="Times New Roman"/>
        </w:rPr>
        <w:t>Finanční výbor vzal na vědomí komentář ředitele příspěvkové organizace s vyjádřením, že hospodářský výsledek na konci roku bude v normálu.</w:t>
      </w:r>
    </w:p>
    <w:p w:rsidR="001939F3" w:rsidRPr="00EE573A" w:rsidRDefault="001939F3" w:rsidP="001939F3">
      <w:pPr>
        <w:pBdr>
          <w:top w:val="single" w:sz="4" w:space="1" w:color="auto"/>
          <w:left w:val="single" w:sz="4" w:space="4" w:color="auto"/>
          <w:bottom w:val="single" w:sz="4" w:space="1" w:color="auto"/>
          <w:right w:val="single" w:sz="4" w:space="4" w:color="auto"/>
        </w:pBdr>
        <w:spacing w:line="240" w:lineRule="atLeast"/>
        <w:rPr>
          <w:rFonts w:ascii="Cambria" w:hAnsi="Cambria" w:cs="Cambria"/>
          <w:b/>
        </w:rPr>
      </w:pPr>
      <w:r>
        <w:rPr>
          <w:rFonts w:asciiTheme="majorHAnsi" w:hAnsiTheme="majorHAnsi" w:cs="Times New Roman"/>
          <w:b/>
          <w:bCs/>
          <w:i/>
          <w:iCs/>
        </w:rPr>
        <w:t>Usnesení 03</w:t>
      </w:r>
      <w:r w:rsidRPr="00EE573A">
        <w:rPr>
          <w:rFonts w:asciiTheme="majorHAnsi" w:hAnsiTheme="majorHAnsi" w:cs="Times New Roman"/>
          <w:b/>
          <w:bCs/>
          <w:i/>
          <w:iCs/>
        </w:rPr>
        <w:t>/0</w:t>
      </w:r>
      <w:r>
        <w:rPr>
          <w:rFonts w:asciiTheme="majorHAnsi" w:hAnsiTheme="majorHAnsi" w:cs="Times New Roman"/>
          <w:b/>
          <w:bCs/>
          <w:i/>
          <w:iCs/>
        </w:rPr>
        <w:t>3</w:t>
      </w:r>
      <w:r w:rsidRPr="00EE573A">
        <w:rPr>
          <w:rFonts w:asciiTheme="majorHAnsi" w:hAnsiTheme="majorHAnsi" w:cs="Times New Roman"/>
          <w:b/>
          <w:bCs/>
          <w:i/>
          <w:iCs/>
        </w:rPr>
        <w:t>/FV/</w:t>
      </w:r>
      <w:r>
        <w:rPr>
          <w:rFonts w:asciiTheme="majorHAnsi" w:hAnsiTheme="majorHAnsi" w:cs="Times New Roman"/>
          <w:b/>
          <w:bCs/>
          <w:i/>
          <w:iCs/>
        </w:rPr>
        <w:t>2021:</w:t>
      </w:r>
    </w:p>
    <w:p w:rsidR="001939F3" w:rsidRPr="001939F3" w:rsidRDefault="001939F3" w:rsidP="001939F3">
      <w:pPr>
        <w:pBdr>
          <w:top w:val="single" w:sz="4" w:space="1" w:color="auto"/>
          <w:left w:val="single" w:sz="4" w:space="4" w:color="auto"/>
          <w:bottom w:val="single" w:sz="4" w:space="1" w:color="auto"/>
          <w:right w:val="single" w:sz="4" w:space="4" w:color="auto"/>
        </w:pBdr>
        <w:spacing w:line="240" w:lineRule="atLeast"/>
        <w:jc w:val="both"/>
        <w:rPr>
          <w:rFonts w:ascii="Cambria" w:hAnsi="Cambria" w:cs="Cambria"/>
        </w:rPr>
      </w:pPr>
      <w:r w:rsidRPr="001939F3">
        <w:rPr>
          <w:rFonts w:ascii="Cambria" w:hAnsi="Cambria" w:cs="Cambria"/>
        </w:rPr>
        <w:t>Finanční výbor bere na vědomí předložené účetní výkazy k 30. 6. 202</w:t>
      </w:r>
      <w:r>
        <w:rPr>
          <w:rFonts w:ascii="Cambria" w:hAnsi="Cambria" w:cs="Cambria"/>
        </w:rPr>
        <w:t>1</w:t>
      </w:r>
      <w:r w:rsidRPr="001939F3">
        <w:rPr>
          <w:rFonts w:ascii="Cambria" w:hAnsi="Cambria" w:cs="Cambria"/>
        </w:rPr>
        <w:t xml:space="preserve"> a komentář k mezitímní účetní závěrce Služeb města Brumov-Bylnice.</w:t>
      </w:r>
    </w:p>
    <w:p w:rsidR="001939F3" w:rsidRPr="001939F3" w:rsidRDefault="001939F3" w:rsidP="001939F3">
      <w:pPr>
        <w:pBdr>
          <w:top w:val="single" w:sz="4" w:space="1" w:color="auto"/>
          <w:left w:val="single" w:sz="4" w:space="4" w:color="auto"/>
          <w:bottom w:val="single" w:sz="4" w:space="1" w:color="auto"/>
          <w:right w:val="single" w:sz="4" w:space="4" w:color="auto"/>
        </w:pBdr>
        <w:spacing w:line="240" w:lineRule="atLeast"/>
        <w:rPr>
          <w:rFonts w:ascii="Cambria" w:hAnsi="Cambria" w:cs="Cambria"/>
        </w:rPr>
      </w:pPr>
      <w:r w:rsidRPr="001939F3">
        <w:rPr>
          <w:rFonts w:ascii="Cambria" w:hAnsi="Cambria" w:cs="Cambria"/>
        </w:rPr>
        <w:t xml:space="preserve">Hlasování: </w:t>
      </w:r>
      <w:r>
        <w:rPr>
          <w:rFonts w:asciiTheme="majorHAnsi" w:hAnsiTheme="majorHAnsi" w:cs="Cambria"/>
        </w:rPr>
        <w:t>5</w:t>
      </w:r>
      <w:r w:rsidRPr="001939F3">
        <w:rPr>
          <w:rFonts w:asciiTheme="majorHAnsi" w:hAnsiTheme="majorHAnsi" w:cs="Cambria"/>
        </w:rPr>
        <w:t>-0-0</w:t>
      </w:r>
    </w:p>
    <w:p w:rsidR="001939F3" w:rsidRDefault="001939F3" w:rsidP="001939F3">
      <w:pPr>
        <w:jc w:val="both"/>
        <w:rPr>
          <w:rFonts w:asciiTheme="majorHAnsi" w:hAnsiTheme="majorHAnsi"/>
          <w:u w:val="single"/>
          <w:lang w:eastAsia="en-GB"/>
        </w:rPr>
      </w:pPr>
    </w:p>
    <w:p w:rsidR="001939F3" w:rsidRDefault="001939F3" w:rsidP="001939F3">
      <w:pPr>
        <w:jc w:val="both"/>
        <w:rPr>
          <w:rFonts w:asciiTheme="majorHAnsi" w:hAnsiTheme="majorHAnsi"/>
          <w:u w:val="single"/>
          <w:lang w:eastAsia="en-GB"/>
        </w:rPr>
      </w:pPr>
      <w:r w:rsidRPr="004631E1">
        <w:rPr>
          <w:rFonts w:asciiTheme="majorHAnsi" w:hAnsiTheme="majorHAnsi"/>
          <w:u w:val="single"/>
          <w:lang w:eastAsia="en-GB"/>
        </w:rPr>
        <w:t>Mateřská škola Brumov-Bylnice</w:t>
      </w:r>
      <w:r>
        <w:rPr>
          <w:rFonts w:asciiTheme="majorHAnsi" w:hAnsiTheme="majorHAnsi"/>
          <w:u w:val="single"/>
          <w:lang w:eastAsia="en-GB"/>
        </w:rPr>
        <w:t>,</w:t>
      </w:r>
      <w:r w:rsidRPr="004631E1">
        <w:rPr>
          <w:rFonts w:asciiTheme="majorHAnsi" w:hAnsiTheme="majorHAnsi"/>
          <w:u w:val="single"/>
          <w:lang w:eastAsia="en-GB"/>
        </w:rPr>
        <w:t xml:space="preserve"> p.o.</w:t>
      </w:r>
    </w:p>
    <w:p w:rsidR="001939F3" w:rsidRDefault="001939F3" w:rsidP="001939F3">
      <w:pPr>
        <w:jc w:val="both"/>
        <w:rPr>
          <w:rFonts w:asciiTheme="majorHAnsi" w:hAnsiTheme="majorHAnsi"/>
          <w:lang w:eastAsia="en-GB"/>
        </w:rPr>
      </w:pPr>
      <w:r w:rsidRPr="004631E1">
        <w:rPr>
          <w:rFonts w:asciiTheme="majorHAnsi" w:hAnsiTheme="majorHAnsi"/>
          <w:lang w:eastAsia="en-GB"/>
        </w:rPr>
        <w:t>K výsledkům hospodaření Mateřské školy</w:t>
      </w:r>
      <w:r>
        <w:rPr>
          <w:rFonts w:asciiTheme="majorHAnsi" w:hAnsiTheme="majorHAnsi"/>
          <w:lang w:eastAsia="en-GB"/>
        </w:rPr>
        <w:t>, p.o. k 30. 6. 2021</w:t>
      </w:r>
      <w:r w:rsidRPr="004631E1">
        <w:rPr>
          <w:rFonts w:asciiTheme="majorHAnsi" w:hAnsiTheme="majorHAnsi"/>
          <w:lang w:eastAsia="en-GB"/>
        </w:rPr>
        <w:t xml:space="preserve"> podala doplňující komentář Bc. </w:t>
      </w:r>
      <w:r>
        <w:rPr>
          <w:rFonts w:asciiTheme="majorHAnsi" w:hAnsiTheme="majorHAnsi"/>
          <w:lang w:eastAsia="en-GB"/>
        </w:rPr>
        <w:t xml:space="preserve">Marie </w:t>
      </w:r>
      <w:r w:rsidRPr="004631E1">
        <w:rPr>
          <w:rFonts w:asciiTheme="majorHAnsi" w:hAnsiTheme="majorHAnsi"/>
          <w:lang w:eastAsia="en-GB"/>
        </w:rPr>
        <w:t xml:space="preserve">Manová. </w:t>
      </w:r>
      <w:r>
        <w:rPr>
          <w:rFonts w:asciiTheme="majorHAnsi" w:hAnsiTheme="majorHAnsi"/>
          <w:lang w:eastAsia="en-GB"/>
        </w:rPr>
        <w:t xml:space="preserve">Výsledek hospodaření k 30. 6. 2021 organizace vykázala kladný a to ve výši 118 579,94 Kč. </w:t>
      </w:r>
      <w:r w:rsidRPr="004631E1">
        <w:rPr>
          <w:rFonts w:asciiTheme="majorHAnsi" w:hAnsiTheme="majorHAnsi"/>
          <w:lang w:eastAsia="en-GB"/>
        </w:rPr>
        <w:t xml:space="preserve">Předpokládaný roční výsledek hospodaření se jeví kladný. </w:t>
      </w:r>
      <w:r>
        <w:rPr>
          <w:rFonts w:asciiTheme="majorHAnsi" w:hAnsiTheme="majorHAnsi"/>
          <w:lang w:eastAsia="en-GB"/>
        </w:rPr>
        <w:t xml:space="preserve"> </w:t>
      </w:r>
    </w:p>
    <w:p w:rsidR="001939F3" w:rsidRDefault="001939F3" w:rsidP="001939F3">
      <w:pPr>
        <w:jc w:val="both"/>
        <w:rPr>
          <w:rFonts w:asciiTheme="majorHAnsi" w:hAnsiTheme="majorHAnsi"/>
          <w:lang w:eastAsia="en-GB"/>
        </w:rPr>
      </w:pPr>
      <w:r>
        <w:rPr>
          <w:rFonts w:asciiTheme="majorHAnsi" w:hAnsiTheme="majorHAnsi"/>
          <w:lang w:eastAsia="en-GB"/>
        </w:rPr>
        <w:t>Předseda finančního výboru vznesl dotaz na vyšší náklady organizace cca o 700 tis Kč</w:t>
      </w:r>
      <w:r w:rsidR="005968BD">
        <w:rPr>
          <w:rFonts w:asciiTheme="majorHAnsi" w:hAnsiTheme="majorHAnsi"/>
          <w:lang w:eastAsia="en-GB"/>
        </w:rPr>
        <w:t xml:space="preserve"> oproti roku loňskému</w:t>
      </w:r>
      <w:r>
        <w:rPr>
          <w:rFonts w:asciiTheme="majorHAnsi" w:hAnsiTheme="majorHAnsi"/>
          <w:lang w:eastAsia="en-GB"/>
        </w:rPr>
        <w:t xml:space="preserve">. Paní Manová podala k tomu vysvětlení, že se jedná zejména o nárůst mzdových nákladů pracovníků přijatých z důvodu vyšší potřeby asistentek k dětem v programu inkluze. </w:t>
      </w:r>
    </w:p>
    <w:p w:rsidR="001939F3" w:rsidRDefault="001939F3" w:rsidP="001939F3">
      <w:pPr>
        <w:jc w:val="both"/>
        <w:rPr>
          <w:rFonts w:asciiTheme="majorHAnsi" w:hAnsiTheme="majorHAnsi"/>
          <w:lang w:eastAsia="en-GB"/>
        </w:rPr>
      </w:pPr>
      <w:r>
        <w:rPr>
          <w:rFonts w:asciiTheme="majorHAnsi" w:hAnsiTheme="majorHAnsi"/>
          <w:lang w:eastAsia="en-GB"/>
        </w:rPr>
        <w:t xml:space="preserve"> </w:t>
      </w:r>
    </w:p>
    <w:p w:rsidR="001939F3" w:rsidRDefault="001939F3" w:rsidP="001939F3">
      <w:pPr>
        <w:pBdr>
          <w:top w:val="single" w:sz="4" w:space="1" w:color="auto"/>
          <w:left w:val="single" w:sz="4" w:space="4" w:color="auto"/>
          <w:bottom w:val="single" w:sz="4" w:space="1" w:color="auto"/>
          <w:right w:val="single" w:sz="4" w:space="4" w:color="auto"/>
        </w:pBdr>
        <w:spacing w:line="240" w:lineRule="atLeast"/>
        <w:rPr>
          <w:rFonts w:ascii="Cambria" w:hAnsi="Cambria" w:cs="Cambria"/>
        </w:rPr>
      </w:pPr>
      <w:r>
        <w:rPr>
          <w:rFonts w:asciiTheme="majorHAnsi" w:hAnsiTheme="majorHAnsi" w:cs="Times New Roman"/>
          <w:b/>
          <w:bCs/>
          <w:i/>
          <w:iCs/>
        </w:rPr>
        <w:t>Usnesení 04</w:t>
      </w:r>
      <w:r w:rsidRPr="00DF2390">
        <w:rPr>
          <w:rFonts w:asciiTheme="majorHAnsi" w:hAnsiTheme="majorHAnsi" w:cs="Times New Roman"/>
          <w:b/>
          <w:bCs/>
          <w:i/>
          <w:iCs/>
        </w:rPr>
        <w:t>/0</w:t>
      </w:r>
      <w:r>
        <w:rPr>
          <w:rFonts w:asciiTheme="majorHAnsi" w:hAnsiTheme="majorHAnsi" w:cs="Times New Roman"/>
          <w:b/>
          <w:bCs/>
          <w:i/>
          <w:iCs/>
        </w:rPr>
        <w:t>3</w:t>
      </w:r>
      <w:r w:rsidRPr="00DF2390">
        <w:rPr>
          <w:rFonts w:asciiTheme="majorHAnsi" w:hAnsiTheme="majorHAnsi" w:cs="Times New Roman"/>
          <w:b/>
          <w:bCs/>
          <w:i/>
          <w:iCs/>
        </w:rPr>
        <w:t>/FV/</w:t>
      </w:r>
      <w:r>
        <w:rPr>
          <w:rFonts w:asciiTheme="majorHAnsi" w:hAnsiTheme="majorHAnsi" w:cs="Times New Roman"/>
          <w:b/>
          <w:bCs/>
          <w:i/>
          <w:iCs/>
        </w:rPr>
        <w:t>2021</w:t>
      </w:r>
    </w:p>
    <w:p w:rsidR="001939F3" w:rsidRDefault="001939F3" w:rsidP="001939F3">
      <w:pPr>
        <w:pBdr>
          <w:top w:val="single" w:sz="4" w:space="1" w:color="auto"/>
          <w:left w:val="single" w:sz="4" w:space="4" w:color="auto"/>
          <w:bottom w:val="single" w:sz="4" w:space="1" w:color="auto"/>
          <w:right w:val="single" w:sz="4" w:space="4" w:color="auto"/>
        </w:pBdr>
        <w:spacing w:line="240" w:lineRule="atLeast"/>
        <w:jc w:val="both"/>
        <w:rPr>
          <w:rFonts w:ascii="Cambria" w:hAnsi="Cambria" w:cs="Cambria"/>
        </w:rPr>
      </w:pPr>
      <w:r>
        <w:rPr>
          <w:rFonts w:ascii="Cambria" w:hAnsi="Cambria" w:cs="Cambria"/>
        </w:rPr>
        <w:t>Finanční výbor bere na vědomí předložené účetní výkazy k 30. 6. 2021 a komentář k mezitímní účetní závěrce Mateřská škola Brumov-Bylnice.</w:t>
      </w:r>
    </w:p>
    <w:p w:rsidR="001939F3" w:rsidRPr="001939F3" w:rsidRDefault="001939F3" w:rsidP="001939F3">
      <w:pPr>
        <w:pBdr>
          <w:top w:val="single" w:sz="4" w:space="1" w:color="auto"/>
          <w:left w:val="single" w:sz="4" w:space="4" w:color="auto"/>
          <w:bottom w:val="single" w:sz="4" w:space="1" w:color="auto"/>
          <w:right w:val="single" w:sz="4" w:space="4" w:color="auto"/>
        </w:pBdr>
        <w:spacing w:line="240" w:lineRule="atLeast"/>
        <w:rPr>
          <w:rFonts w:ascii="Cambria" w:hAnsi="Cambria" w:cs="Cambria"/>
        </w:rPr>
      </w:pPr>
      <w:r w:rsidRPr="001939F3">
        <w:rPr>
          <w:rFonts w:ascii="Cambria" w:hAnsi="Cambria" w:cs="Cambria"/>
        </w:rPr>
        <w:t xml:space="preserve">Hlasování: </w:t>
      </w:r>
      <w:r>
        <w:rPr>
          <w:rFonts w:asciiTheme="majorHAnsi" w:hAnsiTheme="majorHAnsi" w:cs="Cambria"/>
        </w:rPr>
        <w:t>5</w:t>
      </w:r>
      <w:r w:rsidRPr="001939F3">
        <w:rPr>
          <w:rFonts w:asciiTheme="majorHAnsi" w:hAnsiTheme="majorHAnsi" w:cs="Cambria"/>
        </w:rPr>
        <w:t>-0-0</w:t>
      </w:r>
    </w:p>
    <w:p w:rsidR="00163FD2" w:rsidRDefault="001939F3" w:rsidP="001939F3">
      <w:pPr>
        <w:jc w:val="both"/>
        <w:rPr>
          <w:rFonts w:asciiTheme="majorHAnsi" w:hAnsiTheme="majorHAnsi"/>
          <w:b/>
          <w:lang w:eastAsia="en-GB"/>
        </w:rPr>
      </w:pPr>
      <w:r>
        <w:rPr>
          <w:rFonts w:ascii="Cambria" w:hAnsi="Cambria" w:cs="Cambria"/>
        </w:rPr>
        <w:t xml:space="preserve"> </w:t>
      </w:r>
      <w:r>
        <w:rPr>
          <w:rFonts w:asciiTheme="majorHAnsi" w:hAnsiTheme="majorHAnsi"/>
          <w:b/>
          <w:lang w:eastAsia="en-GB"/>
        </w:rPr>
        <w:t xml:space="preserve"> </w:t>
      </w:r>
    </w:p>
    <w:p w:rsidR="001939F3" w:rsidRDefault="001939F3" w:rsidP="001939F3">
      <w:pPr>
        <w:jc w:val="both"/>
        <w:rPr>
          <w:rFonts w:asciiTheme="majorHAnsi" w:hAnsiTheme="majorHAnsi"/>
          <w:u w:val="single"/>
          <w:lang w:eastAsia="en-GB"/>
        </w:rPr>
      </w:pPr>
      <w:r w:rsidRPr="004631E1">
        <w:rPr>
          <w:rFonts w:asciiTheme="majorHAnsi" w:hAnsiTheme="majorHAnsi"/>
          <w:u w:val="single"/>
          <w:lang w:eastAsia="en-GB"/>
        </w:rPr>
        <w:t>Základní škola Brumov-Bylnice, p.o.</w:t>
      </w:r>
    </w:p>
    <w:p w:rsidR="001939F3" w:rsidRDefault="001939F3" w:rsidP="001939F3">
      <w:pPr>
        <w:jc w:val="both"/>
        <w:rPr>
          <w:rFonts w:asciiTheme="majorHAnsi" w:hAnsiTheme="majorHAnsi"/>
          <w:lang w:eastAsia="en-GB"/>
        </w:rPr>
      </w:pPr>
      <w:r w:rsidRPr="00F1443A">
        <w:rPr>
          <w:rFonts w:asciiTheme="majorHAnsi" w:hAnsiTheme="majorHAnsi"/>
          <w:lang w:eastAsia="en-GB"/>
        </w:rPr>
        <w:t>Výsledek hospodaření příspěvkové organizace Základní škola Brumov-Bylnice k 30. 6. 202</w:t>
      </w:r>
      <w:r>
        <w:rPr>
          <w:rFonts w:asciiTheme="majorHAnsi" w:hAnsiTheme="majorHAnsi"/>
          <w:lang w:eastAsia="en-GB"/>
        </w:rPr>
        <w:t>1</w:t>
      </w:r>
      <w:r w:rsidRPr="00F1443A">
        <w:rPr>
          <w:rFonts w:asciiTheme="majorHAnsi" w:hAnsiTheme="majorHAnsi"/>
          <w:lang w:eastAsia="en-GB"/>
        </w:rPr>
        <w:t xml:space="preserve"> byl záporný ve výši </w:t>
      </w:r>
      <w:r>
        <w:rPr>
          <w:rFonts w:asciiTheme="majorHAnsi" w:hAnsiTheme="majorHAnsi"/>
          <w:lang w:eastAsia="en-GB"/>
        </w:rPr>
        <w:t>-109 751,02</w:t>
      </w:r>
      <w:r w:rsidRPr="00F1443A">
        <w:rPr>
          <w:rFonts w:asciiTheme="majorHAnsi" w:hAnsiTheme="majorHAnsi"/>
          <w:lang w:eastAsia="en-GB"/>
        </w:rPr>
        <w:t xml:space="preserve"> Kč v doplňkové činnosti</w:t>
      </w:r>
      <w:r>
        <w:rPr>
          <w:rFonts w:asciiTheme="majorHAnsi" w:hAnsiTheme="majorHAnsi"/>
          <w:lang w:eastAsia="en-GB"/>
        </w:rPr>
        <w:t>.</w:t>
      </w:r>
      <w:r w:rsidRPr="00F1443A">
        <w:rPr>
          <w:rFonts w:asciiTheme="majorHAnsi" w:hAnsiTheme="majorHAnsi"/>
          <w:lang w:eastAsia="en-GB"/>
        </w:rPr>
        <w:t xml:space="preserve"> </w:t>
      </w:r>
      <w:r>
        <w:rPr>
          <w:rFonts w:asciiTheme="majorHAnsi" w:hAnsiTheme="majorHAnsi"/>
          <w:lang w:eastAsia="en-GB"/>
        </w:rPr>
        <w:t xml:space="preserve"> </w:t>
      </w:r>
      <w:r w:rsidRPr="00F1443A">
        <w:rPr>
          <w:rFonts w:asciiTheme="majorHAnsi" w:hAnsiTheme="majorHAnsi"/>
          <w:lang w:eastAsia="en-GB"/>
        </w:rPr>
        <w:t>Vysvětlení k výsledk</w:t>
      </w:r>
      <w:r>
        <w:rPr>
          <w:rFonts w:asciiTheme="majorHAnsi" w:hAnsiTheme="majorHAnsi"/>
          <w:lang w:eastAsia="en-GB"/>
        </w:rPr>
        <w:t>u</w:t>
      </w:r>
      <w:r w:rsidRPr="00F1443A">
        <w:rPr>
          <w:rFonts w:asciiTheme="majorHAnsi" w:hAnsiTheme="majorHAnsi"/>
          <w:lang w:eastAsia="en-GB"/>
        </w:rPr>
        <w:t xml:space="preserve"> podala Bc. Lenka Vilímková</w:t>
      </w:r>
      <w:r>
        <w:rPr>
          <w:rFonts w:asciiTheme="majorHAnsi" w:hAnsiTheme="majorHAnsi"/>
          <w:lang w:eastAsia="en-GB"/>
        </w:rPr>
        <w:t xml:space="preserve"> a to, že ztráta vznikla </w:t>
      </w:r>
      <w:r w:rsidRPr="00F1443A">
        <w:rPr>
          <w:rFonts w:asciiTheme="majorHAnsi" w:hAnsiTheme="majorHAnsi"/>
          <w:lang w:eastAsia="en-GB"/>
        </w:rPr>
        <w:t>ve šk</w:t>
      </w:r>
      <w:r>
        <w:rPr>
          <w:rFonts w:asciiTheme="majorHAnsi" w:hAnsiTheme="majorHAnsi"/>
          <w:lang w:eastAsia="en-GB"/>
        </w:rPr>
        <w:t>o</w:t>
      </w:r>
      <w:r w:rsidRPr="00F1443A">
        <w:rPr>
          <w:rFonts w:asciiTheme="majorHAnsi" w:hAnsiTheme="majorHAnsi"/>
          <w:lang w:eastAsia="en-GB"/>
        </w:rPr>
        <w:t xml:space="preserve">lní jídelně z důvodu výpadku výnosů za vaření pro cizí </w:t>
      </w:r>
      <w:r>
        <w:rPr>
          <w:rFonts w:asciiTheme="majorHAnsi" w:hAnsiTheme="majorHAnsi"/>
          <w:lang w:eastAsia="en-GB"/>
        </w:rPr>
        <w:t>s</w:t>
      </w:r>
      <w:r w:rsidRPr="00F1443A">
        <w:rPr>
          <w:rFonts w:asciiTheme="majorHAnsi" w:hAnsiTheme="majorHAnsi"/>
          <w:lang w:eastAsia="en-GB"/>
        </w:rPr>
        <w:t>trávník</w:t>
      </w:r>
      <w:r>
        <w:rPr>
          <w:rFonts w:asciiTheme="majorHAnsi" w:hAnsiTheme="majorHAnsi"/>
          <w:lang w:eastAsia="en-GB"/>
        </w:rPr>
        <w:t>y</w:t>
      </w:r>
      <w:r w:rsidRPr="00F1443A">
        <w:rPr>
          <w:rFonts w:asciiTheme="majorHAnsi" w:hAnsiTheme="majorHAnsi"/>
          <w:lang w:eastAsia="en-GB"/>
        </w:rPr>
        <w:t xml:space="preserve"> v době karantény způsobené pandemií COVID-19.</w:t>
      </w:r>
      <w:r>
        <w:rPr>
          <w:rFonts w:asciiTheme="majorHAnsi" w:hAnsiTheme="majorHAnsi"/>
          <w:lang w:eastAsia="en-GB"/>
        </w:rPr>
        <w:t xml:space="preserve"> Předpoklad výsledku ročního hospodaření je kladný.</w:t>
      </w:r>
    </w:p>
    <w:p w:rsidR="00163FD2" w:rsidRDefault="00163FD2" w:rsidP="001939F3">
      <w:pPr>
        <w:jc w:val="both"/>
        <w:rPr>
          <w:rFonts w:asciiTheme="majorHAnsi" w:hAnsiTheme="majorHAnsi"/>
          <w:lang w:eastAsia="en-GB"/>
        </w:rPr>
      </w:pPr>
      <w:r>
        <w:rPr>
          <w:rFonts w:asciiTheme="majorHAnsi" w:hAnsiTheme="majorHAnsi"/>
          <w:lang w:eastAsia="en-GB"/>
        </w:rPr>
        <w:t xml:space="preserve">Členové finančního výboru se zabývali otázkou, zda je rentabilní provádět ekonomickou činnost ve školní jídelně – vaření pro cizí strávníky. Bc. Lenka Vilímková podala vysvětlení, že kapacita ve školní jídelně kvůli této činnosti není navíc, činnost je pokryta personálem, který kopíruje povinné potřeby školní jídelny předepsané vzhledem k počtu stravovaných žáků ve škole. </w:t>
      </w:r>
    </w:p>
    <w:p w:rsidR="00163FD2" w:rsidRDefault="00163FD2" w:rsidP="001939F3">
      <w:pPr>
        <w:jc w:val="both"/>
        <w:rPr>
          <w:rFonts w:asciiTheme="majorHAnsi" w:hAnsiTheme="majorHAnsi"/>
          <w:lang w:eastAsia="en-GB"/>
        </w:rPr>
      </w:pPr>
    </w:p>
    <w:p w:rsidR="00163FD2" w:rsidRPr="00F1443A" w:rsidRDefault="00163FD2" w:rsidP="001939F3">
      <w:pPr>
        <w:jc w:val="both"/>
        <w:rPr>
          <w:rFonts w:asciiTheme="majorHAnsi" w:hAnsiTheme="majorHAnsi"/>
          <w:lang w:eastAsia="en-GB"/>
        </w:rPr>
      </w:pPr>
    </w:p>
    <w:p w:rsidR="001939F3" w:rsidRDefault="001939F3" w:rsidP="001939F3">
      <w:pPr>
        <w:pBdr>
          <w:top w:val="single" w:sz="4" w:space="1" w:color="auto"/>
          <w:left w:val="single" w:sz="4" w:space="4" w:color="auto"/>
          <w:bottom w:val="single" w:sz="4" w:space="1" w:color="auto"/>
          <w:right w:val="single" w:sz="4" w:space="4" w:color="auto"/>
        </w:pBdr>
        <w:spacing w:line="240" w:lineRule="atLeast"/>
        <w:rPr>
          <w:rFonts w:ascii="Cambria" w:hAnsi="Cambria" w:cs="Cambria"/>
        </w:rPr>
      </w:pPr>
      <w:r>
        <w:rPr>
          <w:rFonts w:asciiTheme="majorHAnsi" w:hAnsiTheme="majorHAnsi" w:cs="Times New Roman"/>
          <w:b/>
          <w:bCs/>
          <w:i/>
          <w:iCs/>
        </w:rPr>
        <w:t>Usnesení 05</w:t>
      </w:r>
      <w:r w:rsidRPr="00DF2390">
        <w:rPr>
          <w:rFonts w:asciiTheme="majorHAnsi" w:hAnsiTheme="majorHAnsi" w:cs="Times New Roman"/>
          <w:b/>
          <w:bCs/>
          <w:i/>
          <w:iCs/>
        </w:rPr>
        <w:t>/0</w:t>
      </w:r>
      <w:r w:rsidR="00163FD2">
        <w:rPr>
          <w:rFonts w:asciiTheme="majorHAnsi" w:hAnsiTheme="majorHAnsi" w:cs="Times New Roman"/>
          <w:b/>
          <w:bCs/>
          <w:i/>
          <w:iCs/>
        </w:rPr>
        <w:t>3</w:t>
      </w:r>
      <w:r w:rsidRPr="00DF2390">
        <w:rPr>
          <w:rFonts w:asciiTheme="majorHAnsi" w:hAnsiTheme="majorHAnsi" w:cs="Times New Roman"/>
          <w:b/>
          <w:bCs/>
          <w:i/>
          <w:iCs/>
        </w:rPr>
        <w:t>/FV/</w:t>
      </w:r>
      <w:r>
        <w:rPr>
          <w:rFonts w:asciiTheme="majorHAnsi" w:hAnsiTheme="majorHAnsi" w:cs="Times New Roman"/>
          <w:b/>
          <w:bCs/>
          <w:i/>
          <w:iCs/>
        </w:rPr>
        <w:t>202</w:t>
      </w:r>
      <w:r w:rsidR="00163FD2">
        <w:rPr>
          <w:rFonts w:asciiTheme="majorHAnsi" w:hAnsiTheme="majorHAnsi" w:cs="Times New Roman"/>
          <w:b/>
          <w:bCs/>
          <w:i/>
          <w:iCs/>
        </w:rPr>
        <w:t>1</w:t>
      </w:r>
    </w:p>
    <w:p w:rsidR="001939F3" w:rsidRDefault="001939F3" w:rsidP="001939F3">
      <w:pPr>
        <w:pBdr>
          <w:top w:val="single" w:sz="4" w:space="1" w:color="auto"/>
          <w:left w:val="single" w:sz="4" w:space="4" w:color="auto"/>
          <w:bottom w:val="single" w:sz="4" w:space="1" w:color="auto"/>
          <w:right w:val="single" w:sz="4" w:space="4" w:color="auto"/>
        </w:pBdr>
        <w:spacing w:line="240" w:lineRule="atLeast"/>
        <w:jc w:val="both"/>
        <w:rPr>
          <w:rFonts w:ascii="Cambria" w:hAnsi="Cambria" w:cs="Cambria"/>
        </w:rPr>
      </w:pPr>
      <w:r>
        <w:rPr>
          <w:rFonts w:ascii="Cambria" w:hAnsi="Cambria" w:cs="Cambria"/>
        </w:rPr>
        <w:t>Finanční výbor bere na vědomí předložené účetní výkazy k 30. 6. 202</w:t>
      </w:r>
      <w:r w:rsidR="00163FD2">
        <w:rPr>
          <w:rFonts w:ascii="Cambria" w:hAnsi="Cambria" w:cs="Cambria"/>
        </w:rPr>
        <w:t>1</w:t>
      </w:r>
      <w:r>
        <w:rPr>
          <w:rFonts w:ascii="Cambria" w:hAnsi="Cambria" w:cs="Cambria"/>
        </w:rPr>
        <w:t xml:space="preserve"> a komentář k mezitímní účetní závěrce Základní škola Brumov-Bylnice.</w:t>
      </w:r>
    </w:p>
    <w:p w:rsidR="001939F3" w:rsidRDefault="001939F3" w:rsidP="001939F3">
      <w:pPr>
        <w:pBdr>
          <w:top w:val="single" w:sz="4" w:space="1" w:color="auto"/>
          <w:left w:val="single" w:sz="4" w:space="4" w:color="auto"/>
          <w:bottom w:val="single" w:sz="4" w:space="1" w:color="auto"/>
          <w:right w:val="single" w:sz="4" w:space="4" w:color="auto"/>
        </w:pBdr>
        <w:spacing w:line="240" w:lineRule="atLeast"/>
        <w:rPr>
          <w:rFonts w:ascii="Cambria" w:hAnsi="Cambria" w:cs="Cambria"/>
        </w:rPr>
      </w:pPr>
      <w:r>
        <w:rPr>
          <w:rFonts w:ascii="Cambria" w:hAnsi="Cambria" w:cs="Cambria"/>
        </w:rPr>
        <w:t xml:space="preserve">Hlasování: </w:t>
      </w:r>
      <w:r w:rsidR="00163FD2">
        <w:rPr>
          <w:rFonts w:asciiTheme="majorHAnsi" w:hAnsiTheme="majorHAnsi" w:cs="Cambria"/>
        </w:rPr>
        <w:t>5</w:t>
      </w:r>
      <w:r w:rsidRPr="00DF2390">
        <w:rPr>
          <w:rFonts w:asciiTheme="majorHAnsi" w:hAnsiTheme="majorHAnsi" w:cs="Cambria"/>
        </w:rPr>
        <w:t>-0-0</w:t>
      </w:r>
    </w:p>
    <w:p w:rsidR="00420AF0" w:rsidRDefault="00420AF0" w:rsidP="00420AF0">
      <w:pPr>
        <w:spacing w:line="240" w:lineRule="atLeast"/>
        <w:rPr>
          <w:rFonts w:asciiTheme="majorHAnsi" w:hAnsiTheme="majorHAnsi" w:cs="Times New Roman"/>
          <w:b/>
          <w:bCs/>
          <w:u w:val="single"/>
        </w:rPr>
      </w:pPr>
    </w:p>
    <w:p w:rsidR="00BD3414" w:rsidRDefault="00BD3414" w:rsidP="00384747">
      <w:pPr>
        <w:spacing w:line="240" w:lineRule="atLeast"/>
        <w:jc w:val="both"/>
        <w:rPr>
          <w:rFonts w:asciiTheme="majorHAnsi" w:hAnsiTheme="majorHAnsi" w:cs="Times New Roman"/>
          <w:bCs/>
          <w:iCs/>
        </w:rPr>
      </w:pPr>
    </w:p>
    <w:p w:rsidR="006D64DC" w:rsidRDefault="006D64DC" w:rsidP="00384747">
      <w:pPr>
        <w:spacing w:line="240" w:lineRule="atLeast"/>
        <w:jc w:val="both"/>
        <w:rPr>
          <w:rFonts w:asciiTheme="majorHAnsi" w:hAnsiTheme="majorHAnsi" w:cs="Times New Roman"/>
          <w:b/>
          <w:bCs/>
          <w:iCs/>
          <w:u w:val="single"/>
        </w:rPr>
      </w:pPr>
      <w:r w:rsidRPr="00EA1BDF">
        <w:rPr>
          <w:rFonts w:asciiTheme="majorHAnsi" w:hAnsiTheme="majorHAnsi" w:cs="Times New Roman"/>
          <w:b/>
          <w:bCs/>
          <w:iCs/>
          <w:u w:val="single"/>
        </w:rPr>
        <w:t>5. Různé</w:t>
      </w:r>
    </w:p>
    <w:p w:rsidR="0072506E" w:rsidRDefault="00163FD2" w:rsidP="00384747">
      <w:pPr>
        <w:spacing w:line="240" w:lineRule="atLeast"/>
        <w:jc w:val="both"/>
        <w:rPr>
          <w:rFonts w:asciiTheme="majorHAnsi" w:hAnsiTheme="majorHAnsi" w:cs="Times New Roman"/>
          <w:bCs/>
          <w:iCs/>
        </w:rPr>
      </w:pPr>
      <w:r>
        <w:rPr>
          <w:rFonts w:asciiTheme="majorHAnsi" w:hAnsiTheme="majorHAnsi" w:cs="Times New Roman"/>
          <w:bCs/>
          <w:iCs/>
        </w:rPr>
        <w:t xml:space="preserve">Finanční výbor na příští jednání pozve </w:t>
      </w:r>
      <w:r w:rsidR="0072506E" w:rsidRPr="0072506E">
        <w:rPr>
          <w:rFonts w:asciiTheme="majorHAnsi" w:hAnsiTheme="majorHAnsi" w:cs="Times New Roman"/>
          <w:bCs/>
          <w:iCs/>
        </w:rPr>
        <w:t>vedoucí O</w:t>
      </w:r>
      <w:r>
        <w:rPr>
          <w:rFonts w:asciiTheme="majorHAnsi" w:hAnsiTheme="majorHAnsi" w:cs="Times New Roman"/>
          <w:bCs/>
          <w:iCs/>
        </w:rPr>
        <w:t>dboru cestovního ruchu, kultury a sportu p. Stanislava Dubčáka</w:t>
      </w:r>
      <w:r w:rsidR="005968BD">
        <w:rPr>
          <w:rFonts w:asciiTheme="majorHAnsi" w:hAnsiTheme="majorHAnsi" w:cs="Times New Roman"/>
          <w:bCs/>
          <w:iCs/>
        </w:rPr>
        <w:t>, aby předložil</w:t>
      </w:r>
      <w:r>
        <w:rPr>
          <w:rFonts w:asciiTheme="majorHAnsi" w:hAnsiTheme="majorHAnsi" w:cs="Times New Roman"/>
          <w:bCs/>
          <w:iCs/>
        </w:rPr>
        <w:t xml:space="preserve"> z</w:t>
      </w:r>
      <w:r w:rsidR="0072506E">
        <w:rPr>
          <w:rFonts w:asciiTheme="majorHAnsi" w:hAnsiTheme="majorHAnsi" w:cs="Times New Roman"/>
          <w:bCs/>
          <w:iCs/>
        </w:rPr>
        <w:t xml:space="preserve">hodnocení sezóny </w:t>
      </w:r>
      <w:r w:rsidR="00ED2894">
        <w:rPr>
          <w:rFonts w:asciiTheme="majorHAnsi" w:hAnsiTheme="majorHAnsi" w:cs="Times New Roman"/>
          <w:bCs/>
          <w:iCs/>
        </w:rPr>
        <w:t>2021 v</w:t>
      </w:r>
      <w:r w:rsidR="0072506E">
        <w:rPr>
          <w:rFonts w:asciiTheme="majorHAnsi" w:hAnsiTheme="majorHAnsi" w:cs="Times New Roman"/>
          <w:bCs/>
          <w:iCs/>
        </w:rPr>
        <w:t xml:space="preserve"> oblasti kultury, sportu, včetně koupaliště</w:t>
      </w:r>
      <w:r>
        <w:rPr>
          <w:rFonts w:asciiTheme="majorHAnsi" w:hAnsiTheme="majorHAnsi" w:cs="Times New Roman"/>
          <w:bCs/>
          <w:iCs/>
        </w:rPr>
        <w:t>.</w:t>
      </w:r>
    </w:p>
    <w:p w:rsidR="0072506E" w:rsidRPr="0072506E" w:rsidRDefault="0072506E" w:rsidP="00384747">
      <w:pPr>
        <w:spacing w:line="240" w:lineRule="atLeast"/>
        <w:jc w:val="both"/>
        <w:rPr>
          <w:rFonts w:asciiTheme="majorHAnsi" w:hAnsiTheme="majorHAnsi" w:cs="Times New Roman"/>
          <w:bCs/>
          <w:iCs/>
        </w:rPr>
      </w:pPr>
    </w:p>
    <w:p w:rsidR="0072506E" w:rsidRPr="0072506E" w:rsidRDefault="0072506E" w:rsidP="00384747">
      <w:pPr>
        <w:spacing w:line="240" w:lineRule="atLeast"/>
        <w:jc w:val="both"/>
        <w:rPr>
          <w:rFonts w:asciiTheme="majorHAnsi" w:hAnsiTheme="majorHAnsi" w:cs="Times New Roman"/>
          <w:bCs/>
          <w:iCs/>
        </w:rPr>
      </w:pPr>
    </w:p>
    <w:p w:rsidR="00CC6BA9" w:rsidRPr="00861DE4" w:rsidRDefault="00DD258F" w:rsidP="00384747">
      <w:pPr>
        <w:spacing w:line="240" w:lineRule="atLeast"/>
        <w:jc w:val="both"/>
        <w:rPr>
          <w:rFonts w:asciiTheme="majorHAnsi" w:hAnsiTheme="majorHAnsi" w:cs="Times New Roman"/>
          <w:bCs/>
          <w:iCs/>
        </w:rPr>
      </w:pPr>
      <w:r>
        <w:rPr>
          <w:rFonts w:asciiTheme="majorHAnsi" w:hAnsiTheme="majorHAnsi" w:cs="Times New Roman"/>
          <w:bCs/>
          <w:iCs/>
        </w:rPr>
        <w:t xml:space="preserve"> </w:t>
      </w:r>
    </w:p>
    <w:p w:rsidR="0085112A" w:rsidRPr="00861DE4" w:rsidRDefault="00CC6BA9" w:rsidP="00384747">
      <w:pPr>
        <w:spacing w:line="240" w:lineRule="atLeast"/>
        <w:jc w:val="both"/>
        <w:rPr>
          <w:rFonts w:asciiTheme="majorHAnsi" w:hAnsiTheme="majorHAnsi"/>
          <w:bCs/>
          <w:iCs/>
        </w:rPr>
      </w:pPr>
      <w:r w:rsidRPr="00861DE4">
        <w:rPr>
          <w:rFonts w:asciiTheme="majorHAnsi" w:hAnsiTheme="majorHAnsi"/>
          <w:bCs/>
          <w:iCs/>
        </w:rPr>
        <w:t xml:space="preserve"> </w:t>
      </w:r>
    </w:p>
    <w:p w:rsidR="008424CC" w:rsidRDefault="008424CC" w:rsidP="004622DD">
      <w:pPr>
        <w:spacing w:line="240" w:lineRule="atLeast"/>
        <w:jc w:val="both"/>
        <w:rPr>
          <w:rFonts w:asciiTheme="majorHAnsi" w:hAnsiTheme="majorHAnsi" w:cs="Cambria"/>
        </w:rPr>
      </w:pPr>
    </w:p>
    <w:p w:rsidR="008424CC" w:rsidRDefault="008424CC" w:rsidP="004622DD">
      <w:pPr>
        <w:spacing w:line="240" w:lineRule="atLeast"/>
        <w:jc w:val="both"/>
        <w:rPr>
          <w:rFonts w:asciiTheme="majorHAnsi" w:hAnsiTheme="majorHAnsi" w:cs="Cambria"/>
        </w:rPr>
      </w:pPr>
    </w:p>
    <w:p w:rsidR="008424CC" w:rsidRDefault="008424CC" w:rsidP="004622DD">
      <w:pPr>
        <w:spacing w:line="240" w:lineRule="atLeast"/>
        <w:jc w:val="both"/>
        <w:rPr>
          <w:rFonts w:asciiTheme="majorHAnsi" w:hAnsiTheme="majorHAnsi" w:cs="Cambria"/>
        </w:rPr>
      </w:pPr>
    </w:p>
    <w:p w:rsidR="008424CC" w:rsidRDefault="008424CC" w:rsidP="004622DD">
      <w:pPr>
        <w:spacing w:line="240" w:lineRule="atLeast"/>
        <w:jc w:val="both"/>
        <w:rPr>
          <w:rFonts w:asciiTheme="majorHAnsi" w:hAnsiTheme="majorHAnsi" w:cs="Cambria"/>
        </w:rPr>
      </w:pPr>
    </w:p>
    <w:p w:rsidR="008424CC" w:rsidRDefault="008424CC" w:rsidP="004622DD">
      <w:pPr>
        <w:spacing w:line="240" w:lineRule="atLeast"/>
        <w:jc w:val="both"/>
        <w:rPr>
          <w:rFonts w:asciiTheme="majorHAnsi" w:hAnsiTheme="majorHAnsi" w:cs="Cambria"/>
        </w:rPr>
      </w:pPr>
    </w:p>
    <w:p w:rsidR="008424CC" w:rsidRDefault="008424CC" w:rsidP="004622DD">
      <w:pPr>
        <w:spacing w:line="240" w:lineRule="atLeast"/>
        <w:jc w:val="both"/>
        <w:rPr>
          <w:rFonts w:asciiTheme="majorHAnsi" w:hAnsiTheme="majorHAnsi" w:cs="Cambria"/>
        </w:rPr>
      </w:pPr>
    </w:p>
    <w:p w:rsidR="008424CC" w:rsidRDefault="008424CC" w:rsidP="004622DD">
      <w:pPr>
        <w:spacing w:line="240" w:lineRule="atLeast"/>
        <w:jc w:val="both"/>
        <w:rPr>
          <w:rFonts w:asciiTheme="majorHAnsi" w:hAnsiTheme="majorHAnsi" w:cs="Cambria"/>
        </w:rPr>
      </w:pPr>
    </w:p>
    <w:p w:rsidR="002A71B2" w:rsidRPr="00EA1BDF" w:rsidRDefault="002A71B2" w:rsidP="004622DD">
      <w:pPr>
        <w:spacing w:line="240" w:lineRule="atLeast"/>
        <w:jc w:val="both"/>
        <w:rPr>
          <w:rFonts w:asciiTheme="majorHAnsi" w:hAnsiTheme="majorHAnsi" w:cs="Cambria"/>
        </w:rPr>
      </w:pPr>
      <w:r w:rsidRPr="00EA1BDF">
        <w:rPr>
          <w:rFonts w:asciiTheme="majorHAnsi" w:hAnsiTheme="majorHAnsi" w:cs="Cambria"/>
        </w:rPr>
        <w:t xml:space="preserve">Zápis vyhotovila: Ing. Karla Mudráková, </w:t>
      </w:r>
      <w:r w:rsidR="0072506E">
        <w:rPr>
          <w:rFonts w:asciiTheme="majorHAnsi" w:hAnsiTheme="majorHAnsi" w:cs="Cambria"/>
        </w:rPr>
        <w:t>3. 9.</w:t>
      </w:r>
      <w:r w:rsidR="00CC6BA9">
        <w:rPr>
          <w:rFonts w:asciiTheme="majorHAnsi" w:hAnsiTheme="majorHAnsi" w:cs="Cambria"/>
        </w:rPr>
        <w:t xml:space="preserve"> 2021</w:t>
      </w:r>
    </w:p>
    <w:p w:rsidR="002A71B2" w:rsidRPr="00EA1BDF" w:rsidRDefault="002A71B2" w:rsidP="004622DD">
      <w:pPr>
        <w:spacing w:line="240" w:lineRule="atLeast"/>
        <w:rPr>
          <w:rFonts w:asciiTheme="majorHAnsi" w:hAnsiTheme="majorHAnsi" w:cs="Cambria"/>
        </w:rPr>
      </w:pPr>
      <w:r w:rsidRPr="00EA1BDF">
        <w:rPr>
          <w:rFonts w:asciiTheme="majorHAnsi" w:hAnsiTheme="majorHAnsi" w:cs="Cambria"/>
        </w:rPr>
        <w:t xml:space="preserve">Ověřovatel zápisu:   </w:t>
      </w:r>
      <w:r w:rsidR="0072506E">
        <w:rPr>
          <w:rFonts w:ascii="Cambria" w:hAnsi="Cambria" w:cs="Cambria"/>
        </w:rPr>
        <w:t>Ing. Karel Staník</w:t>
      </w:r>
    </w:p>
    <w:p w:rsidR="002A71B2" w:rsidRPr="00EA1BDF" w:rsidRDefault="002A71B2" w:rsidP="004622DD">
      <w:pPr>
        <w:spacing w:line="240" w:lineRule="atLeast"/>
        <w:rPr>
          <w:rFonts w:asciiTheme="majorHAnsi" w:hAnsiTheme="majorHAnsi" w:cs="Cambria"/>
        </w:rPr>
      </w:pPr>
      <w:r w:rsidRPr="00EA1BDF">
        <w:rPr>
          <w:rFonts w:asciiTheme="majorHAnsi" w:hAnsiTheme="majorHAnsi" w:cs="Cambria"/>
        </w:rPr>
        <w:t>Předseda finančního výboru: MVDr. Petr Hrnčiřík</w:t>
      </w:r>
    </w:p>
    <w:p w:rsidR="002A71B2" w:rsidRPr="00DF2390" w:rsidRDefault="002A71B2" w:rsidP="004622DD">
      <w:pPr>
        <w:spacing w:line="240" w:lineRule="atLeast"/>
        <w:rPr>
          <w:rFonts w:asciiTheme="majorHAnsi" w:hAnsiTheme="majorHAnsi" w:cs="Cambria"/>
          <w:b/>
          <w:bCs/>
          <w:u w:val="single"/>
        </w:rPr>
      </w:pPr>
      <w:r w:rsidRPr="00EA1BDF">
        <w:rPr>
          <w:rFonts w:asciiTheme="majorHAnsi" w:hAnsiTheme="majorHAnsi" w:cs="Cambria"/>
        </w:rPr>
        <w:t xml:space="preserve">Rozdělovník: MVDr. Petr Hrnčiřík, Ing. </w:t>
      </w:r>
      <w:r w:rsidR="00C92D97" w:rsidRPr="00EA1BDF">
        <w:rPr>
          <w:rFonts w:asciiTheme="majorHAnsi" w:hAnsiTheme="majorHAnsi" w:cs="Cambria"/>
        </w:rPr>
        <w:t>Karel Stan</w:t>
      </w:r>
      <w:r w:rsidR="00EA1BDF" w:rsidRPr="00EA1BDF">
        <w:rPr>
          <w:rFonts w:asciiTheme="majorHAnsi" w:hAnsiTheme="majorHAnsi" w:cs="Cambria"/>
        </w:rPr>
        <w:t>í</w:t>
      </w:r>
      <w:r w:rsidR="00C92D97" w:rsidRPr="00EA1BDF">
        <w:rPr>
          <w:rFonts w:asciiTheme="majorHAnsi" w:hAnsiTheme="majorHAnsi" w:cs="Cambria"/>
        </w:rPr>
        <w:t>k</w:t>
      </w:r>
      <w:r w:rsidRPr="00EA1BDF">
        <w:rPr>
          <w:rFonts w:asciiTheme="majorHAnsi" w:hAnsiTheme="majorHAnsi" w:cs="Cambria"/>
        </w:rPr>
        <w:t xml:space="preserve">, Ing. Josef Fritschka, Bc. Lenka Vilímková, Bc. Marie Manová, Ing. Kamil Sedlačík, </w:t>
      </w:r>
      <w:r w:rsidR="00C92D97" w:rsidRPr="00EA1BDF">
        <w:rPr>
          <w:rFonts w:asciiTheme="majorHAnsi" w:hAnsiTheme="majorHAnsi" w:cs="Cambria"/>
        </w:rPr>
        <w:t>Kamil Macek</w:t>
      </w:r>
      <w:r w:rsidRPr="00EA1BDF">
        <w:rPr>
          <w:rFonts w:asciiTheme="majorHAnsi" w:hAnsiTheme="majorHAnsi" w:cs="Cambria"/>
        </w:rPr>
        <w:t xml:space="preserve">, </w:t>
      </w:r>
      <w:r w:rsidR="00C92D97" w:rsidRPr="00EA1BDF">
        <w:rPr>
          <w:rFonts w:asciiTheme="majorHAnsi" w:hAnsiTheme="majorHAnsi" w:cs="Cambria"/>
        </w:rPr>
        <w:t>Bc. Antonín Strnad</w:t>
      </w:r>
      <w:r w:rsidR="0072506E">
        <w:rPr>
          <w:rFonts w:asciiTheme="majorHAnsi" w:hAnsiTheme="majorHAnsi" w:cs="Cambria"/>
        </w:rPr>
        <w:t xml:space="preserve"> </w:t>
      </w:r>
    </w:p>
    <w:sectPr w:rsidR="002A71B2" w:rsidRPr="00DF2390" w:rsidSect="006D1EDE">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4C" w:rsidRDefault="00900E4C" w:rsidP="0020508C">
      <w:pPr>
        <w:spacing w:after="0" w:line="240" w:lineRule="auto"/>
      </w:pPr>
      <w:r>
        <w:separator/>
      </w:r>
    </w:p>
  </w:endnote>
  <w:endnote w:type="continuationSeparator" w:id="0">
    <w:p w:rsidR="00900E4C" w:rsidRDefault="00900E4C" w:rsidP="0020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B2" w:rsidRDefault="002A71B2" w:rsidP="000A37EF">
    <w:pPr>
      <w:pStyle w:val="Zpat"/>
      <w:pBdr>
        <w:top w:val="thinThickSmallGap" w:sz="24" w:space="1" w:color="622423"/>
      </w:pBdr>
      <w:tabs>
        <w:tab w:val="clear" w:pos="4536"/>
      </w:tabs>
      <w:rPr>
        <w:rFonts w:ascii="Cambria" w:hAnsi="Cambria" w:cs="Cambria"/>
      </w:rPr>
    </w:pPr>
    <w:r>
      <w:rPr>
        <w:rFonts w:ascii="Cambria" w:hAnsi="Cambria" w:cs="Cambria"/>
      </w:rPr>
      <w:t xml:space="preserve">Finanční výbor Zastupitelstva města Brumov-Bylnice </w:t>
    </w:r>
    <w:r w:rsidR="00635411">
      <w:rPr>
        <w:rFonts w:ascii="Cambria" w:hAnsi="Cambria" w:cs="Cambria"/>
      </w:rPr>
      <w:t>202</w:t>
    </w:r>
    <w:r w:rsidR="00C252FA">
      <w:rPr>
        <w:rFonts w:ascii="Cambria" w:hAnsi="Cambria" w:cs="Cambria"/>
      </w:rPr>
      <w:t>1</w:t>
    </w:r>
  </w:p>
  <w:p w:rsidR="002A71B2" w:rsidRDefault="002A71B2" w:rsidP="000A37EF">
    <w:pPr>
      <w:pStyle w:val="Zpat"/>
      <w:pBdr>
        <w:top w:val="thinThickSmallGap" w:sz="24" w:space="1" w:color="622423"/>
      </w:pBdr>
      <w:tabs>
        <w:tab w:val="clear" w:pos="4536"/>
      </w:tabs>
      <w:rPr>
        <w:rFonts w:ascii="Cambria" w:hAnsi="Cambria" w:cs="Cambria"/>
      </w:rPr>
    </w:pPr>
    <w:r>
      <w:rPr>
        <w:rFonts w:ascii="Cambria" w:hAnsi="Cambria" w:cs="Cambria"/>
      </w:rPr>
      <w:tab/>
      <w:t xml:space="preserve">Stránka </w:t>
    </w:r>
    <w:r w:rsidR="00F11A2D">
      <w:fldChar w:fldCharType="begin"/>
    </w:r>
    <w:r w:rsidR="00F11A2D">
      <w:instrText>PAGE   \* MERGEFORMAT</w:instrText>
    </w:r>
    <w:r w:rsidR="00F11A2D">
      <w:fldChar w:fldCharType="separate"/>
    </w:r>
    <w:r w:rsidR="00900E4C" w:rsidRPr="00900E4C">
      <w:rPr>
        <w:rFonts w:ascii="Cambria" w:hAnsi="Cambria" w:cs="Cambria"/>
        <w:noProof/>
      </w:rPr>
      <w:t>1</w:t>
    </w:r>
    <w:r w:rsidR="00F11A2D">
      <w:rPr>
        <w:rFonts w:ascii="Cambria" w:hAnsi="Cambria" w:cs="Cambria"/>
        <w:noProof/>
      </w:rPr>
      <w:fldChar w:fldCharType="end"/>
    </w:r>
  </w:p>
  <w:p w:rsidR="002A71B2" w:rsidRPr="0020508C" w:rsidRDefault="002A71B2">
    <w:pPr>
      <w:pStyle w:val="Zp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4C" w:rsidRDefault="00900E4C" w:rsidP="0020508C">
      <w:pPr>
        <w:spacing w:after="0" w:line="240" w:lineRule="auto"/>
      </w:pPr>
      <w:r>
        <w:separator/>
      </w:r>
    </w:p>
  </w:footnote>
  <w:footnote w:type="continuationSeparator" w:id="0">
    <w:p w:rsidR="00900E4C" w:rsidRDefault="00900E4C" w:rsidP="00205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B28"/>
    <w:multiLevelType w:val="hybridMultilevel"/>
    <w:tmpl w:val="40C645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F66B89"/>
    <w:multiLevelType w:val="hybridMultilevel"/>
    <w:tmpl w:val="8E82B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B35C84"/>
    <w:multiLevelType w:val="hybridMultilevel"/>
    <w:tmpl w:val="989E85A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nsid w:val="0CB40B72"/>
    <w:multiLevelType w:val="hybridMultilevel"/>
    <w:tmpl w:val="6B0AC75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nsid w:val="1B5D6FA2"/>
    <w:multiLevelType w:val="hybridMultilevel"/>
    <w:tmpl w:val="9B3E2D1C"/>
    <w:lvl w:ilvl="0" w:tplc="41801CA8">
      <w:start w:val="2"/>
      <w:numFmt w:val="decimal"/>
      <w:lvlText w:val="%1."/>
      <w:lvlJc w:val="left"/>
      <w:pPr>
        <w:ind w:left="1080" w:hanging="360"/>
      </w:pPr>
      <w:rPr>
        <w:rFonts w:ascii="Cambria" w:hAnsi="Cambria" w:hint="default"/>
        <w:b w:val="0"/>
        <w:sz w:val="2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7B26345"/>
    <w:multiLevelType w:val="hybridMultilevel"/>
    <w:tmpl w:val="9258AFC6"/>
    <w:lvl w:ilvl="0" w:tplc="B2285924">
      <w:start w:val="2"/>
      <w:numFmt w:val="decimal"/>
      <w:lvlText w:val="%1."/>
      <w:lvlJc w:val="left"/>
      <w:pPr>
        <w:ind w:left="720" w:hanging="360"/>
      </w:pPr>
      <w:rPr>
        <w:rFonts w:ascii="Cambria" w:hAnsi="Cambria" w:hint="default"/>
        <w:b/>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55359B"/>
    <w:multiLevelType w:val="hybridMultilevel"/>
    <w:tmpl w:val="7D780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E458B4"/>
    <w:multiLevelType w:val="hybridMultilevel"/>
    <w:tmpl w:val="09E04972"/>
    <w:lvl w:ilvl="0" w:tplc="4A76019C">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CC63BBC"/>
    <w:multiLevelType w:val="hybridMultilevel"/>
    <w:tmpl w:val="A3DA7B1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41CC714B"/>
    <w:multiLevelType w:val="hybridMultilevel"/>
    <w:tmpl w:val="475E5376"/>
    <w:lvl w:ilvl="0" w:tplc="04050001">
      <w:start w:val="1"/>
      <w:numFmt w:val="bullet"/>
      <w:lvlText w:val=""/>
      <w:lvlJc w:val="left"/>
      <w:pPr>
        <w:ind w:left="780" w:hanging="360"/>
      </w:pPr>
      <w:rPr>
        <w:rFonts w:ascii="Symbol" w:hAnsi="Symbol" w:cs="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10">
    <w:nsid w:val="420B73E3"/>
    <w:multiLevelType w:val="hybridMultilevel"/>
    <w:tmpl w:val="D57C85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5A34BFE"/>
    <w:multiLevelType w:val="hybridMultilevel"/>
    <w:tmpl w:val="5C32881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A933F69"/>
    <w:multiLevelType w:val="hybridMultilevel"/>
    <w:tmpl w:val="8F449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BEC473A"/>
    <w:multiLevelType w:val="hybridMultilevel"/>
    <w:tmpl w:val="9B5200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5C6010A9"/>
    <w:multiLevelType w:val="hybridMultilevel"/>
    <w:tmpl w:val="AEC6665E"/>
    <w:lvl w:ilvl="0" w:tplc="0405000F">
      <w:start w:val="1"/>
      <w:numFmt w:val="decimal"/>
      <w:lvlText w:val="%1."/>
      <w:lvlJc w:val="left"/>
      <w:pPr>
        <w:ind w:left="720" w:hanging="360"/>
      </w:pPr>
    </w:lvl>
    <w:lvl w:ilvl="1" w:tplc="04050019">
      <w:start w:val="1"/>
      <w:numFmt w:val="lowerLetter"/>
      <w:lvlText w:val="%2."/>
      <w:lvlJc w:val="left"/>
      <w:pPr>
        <w:ind w:left="36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5D91461E"/>
    <w:multiLevelType w:val="hybridMultilevel"/>
    <w:tmpl w:val="4B5C707E"/>
    <w:lvl w:ilvl="0" w:tplc="F940AD2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nsid w:val="5E650494"/>
    <w:multiLevelType w:val="hybridMultilevel"/>
    <w:tmpl w:val="C9E86DB8"/>
    <w:lvl w:ilvl="0" w:tplc="0405000F">
      <w:start w:val="1"/>
      <w:numFmt w:val="decimal"/>
      <w:lvlText w:val="%1."/>
      <w:lvlJc w:val="left"/>
      <w:pPr>
        <w:ind w:left="360" w:hanging="360"/>
      </w:pPr>
      <w:rPr>
        <w:rFonts w:hint="default"/>
      </w:rPr>
    </w:lvl>
    <w:lvl w:ilvl="1" w:tplc="04050019">
      <w:start w:val="1"/>
      <w:numFmt w:val="lowerLetter"/>
      <w:lvlText w:val="%2."/>
      <w:lvlJc w:val="left"/>
      <w:pPr>
        <w:ind w:left="1260" w:hanging="360"/>
      </w:pPr>
    </w:lvl>
    <w:lvl w:ilvl="2" w:tplc="0405001B">
      <w:start w:val="1"/>
      <w:numFmt w:val="lowerRoman"/>
      <w:lvlText w:val="%3."/>
      <w:lvlJc w:val="right"/>
      <w:pPr>
        <w:ind w:left="1980" w:hanging="180"/>
      </w:pPr>
    </w:lvl>
    <w:lvl w:ilvl="3" w:tplc="0405000F">
      <w:start w:val="1"/>
      <w:numFmt w:val="decimal"/>
      <w:lvlText w:val="%4."/>
      <w:lvlJc w:val="left"/>
      <w:pPr>
        <w:ind w:left="2700" w:hanging="360"/>
      </w:pPr>
    </w:lvl>
    <w:lvl w:ilvl="4" w:tplc="04050019">
      <w:start w:val="1"/>
      <w:numFmt w:val="lowerLetter"/>
      <w:lvlText w:val="%5."/>
      <w:lvlJc w:val="left"/>
      <w:pPr>
        <w:ind w:left="3420" w:hanging="360"/>
      </w:pPr>
    </w:lvl>
    <w:lvl w:ilvl="5" w:tplc="0405001B">
      <w:start w:val="1"/>
      <w:numFmt w:val="lowerRoman"/>
      <w:lvlText w:val="%6."/>
      <w:lvlJc w:val="right"/>
      <w:pPr>
        <w:ind w:left="4140" w:hanging="180"/>
      </w:pPr>
    </w:lvl>
    <w:lvl w:ilvl="6" w:tplc="0405000F">
      <w:start w:val="1"/>
      <w:numFmt w:val="decimal"/>
      <w:lvlText w:val="%7."/>
      <w:lvlJc w:val="left"/>
      <w:pPr>
        <w:ind w:left="4860" w:hanging="360"/>
      </w:pPr>
    </w:lvl>
    <w:lvl w:ilvl="7" w:tplc="04050019">
      <w:start w:val="1"/>
      <w:numFmt w:val="lowerLetter"/>
      <w:lvlText w:val="%8."/>
      <w:lvlJc w:val="left"/>
      <w:pPr>
        <w:ind w:left="5580" w:hanging="360"/>
      </w:pPr>
    </w:lvl>
    <w:lvl w:ilvl="8" w:tplc="0405001B">
      <w:start w:val="1"/>
      <w:numFmt w:val="lowerRoman"/>
      <w:lvlText w:val="%9."/>
      <w:lvlJc w:val="right"/>
      <w:pPr>
        <w:ind w:left="6300" w:hanging="180"/>
      </w:pPr>
    </w:lvl>
  </w:abstractNum>
  <w:abstractNum w:abstractNumId="17">
    <w:nsid w:val="5F4073D2"/>
    <w:multiLevelType w:val="hybridMultilevel"/>
    <w:tmpl w:val="65E46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564499"/>
    <w:multiLevelType w:val="hybridMultilevel"/>
    <w:tmpl w:val="7BFACB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BB844F2"/>
    <w:multiLevelType w:val="hybridMultilevel"/>
    <w:tmpl w:val="97B8E6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DB57B21"/>
    <w:multiLevelType w:val="hybridMultilevel"/>
    <w:tmpl w:val="446A2844"/>
    <w:lvl w:ilvl="0" w:tplc="942CDD1E">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135454D"/>
    <w:multiLevelType w:val="hybridMultilevel"/>
    <w:tmpl w:val="005E510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713D7067"/>
    <w:multiLevelType w:val="hybridMultilevel"/>
    <w:tmpl w:val="EE9C6E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7238189B"/>
    <w:multiLevelType w:val="hybridMultilevel"/>
    <w:tmpl w:val="529A72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2CE0822"/>
    <w:multiLevelType w:val="hybridMultilevel"/>
    <w:tmpl w:val="712AD4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cs="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74B75351"/>
    <w:multiLevelType w:val="hybridMultilevel"/>
    <w:tmpl w:val="117E61E8"/>
    <w:lvl w:ilvl="0" w:tplc="6B38C18E">
      <w:start w:val="1"/>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0"/>
  </w:num>
  <w:num w:numId="2">
    <w:abstractNumId w:val="14"/>
  </w:num>
  <w:num w:numId="3">
    <w:abstractNumId w:val="24"/>
  </w:num>
  <w:num w:numId="4">
    <w:abstractNumId w:val="25"/>
  </w:num>
  <w:num w:numId="5">
    <w:abstractNumId w:val="2"/>
  </w:num>
  <w:num w:numId="6">
    <w:abstractNumId w:val="15"/>
  </w:num>
  <w:num w:numId="7">
    <w:abstractNumId w:val="16"/>
  </w:num>
  <w:num w:numId="8">
    <w:abstractNumId w:val="18"/>
  </w:num>
  <w:num w:numId="9">
    <w:abstractNumId w:val="9"/>
  </w:num>
  <w:num w:numId="10">
    <w:abstractNumId w:val="3"/>
  </w:num>
  <w:num w:numId="11">
    <w:abstractNumId w:val="12"/>
  </w:num>
  <w:num w:numId="12">
    <w:abstractNumId w:val="23"/>
  </w:num>
  <w:num w:numId="13">
    <w:abstractNumId w:val="11"/>
  </w:num>
  <w:num w:numId="14">
    <w:abstractNumId w:val="22"/>
  </w:num>
  <w:num w:numId="15">
    <w:abstractNumId w:val="8"/>
  </w:num>
  <w:num w:numId="16">
    <w:abstractNumId w:val="13"/>
  </w:num>
  <w:num w:numId="17">
    <w:abstractNumId w:val="19"/>
  </w:num>
  <w:num w:numId="18">
    <w:abstractNumId w:val="21"/>
  </w:num>
  <w:num w:numId="19">
    <w:abstractNumId w:val="1"/>
  </w:num>
  <w:num w:numId="20">
    <w:abstractNumId w:val="20"/>
  </w:num>
  <w:num w:numId="21">
    <w:abstractNumId w:val="17"/>
  </w:num>
  <w:num w:numId="22">
    <w:abstractNumId w:val="6"/>
  </w:num>
  <w:num w:numId="23">
    <w:abstractNumId w:val="5"/>
  </w:num>
  <w:num w:numId="24">
    <w:abstractNumId w:val="4"/>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8C"/>
    <w:rsid w:val="0001053A"/>
    <w:rsid w:val="0001228D"/>
    <w:rsid w:val="0003505D"/>
    <w:rsid w:val="00035B7E"/>
    <w:rsid w:val="000604F7"/>
    <w:rsid w:val="00072887"/>
    <w:rsid w:val="00076396"/>
    <w:rsid w:val="000822B6"/>
    <w:rsid w:val="00096FE8"/>
    <w:rsid w:val="000A37EF"/>
    <w:rsid w:val="000A576A"/>
    <w:rsid w:val="000A65CF"/>
    <w:rsid w:val="000B329D"/>
    <w:rsid w:val="000B6C28"/>
    <w:rsid w:val="000C56D7"/>
    <w:rsid w:val="000D26B6"/>
    <w:rsid w:val="000E694B"/>
    <w:rsid w:val="00100974"/>
    <w:rsid w:val="00102E50"/>
    <w:rsid w:val="00103A13"/>
    <w:rsid w:val="00114D15"/>
    <w:rsid w:val="00124BEB"/>
    <w:rsid w:val="0013523E"/>
    <w:rsid w:val="001409B7"/>
    <w:rsid w:val="00163514"/>
    <w:rsid w:val="00163FD2"/>
    <w:rsid w:val="001643C5"/>
    <w:rsid w:val="001677BC"/>
    <w:rsid w:val="00175DA7"/>
    <w:rsid w:val="00177F00"/>
    <w:rsid w:val="00192398"/>
    <w:rsid w:val="001939F3"/>
    <w:rsid w:val="001967A9"/>
    <w:rsid w:val="001D407C"/>
    <w:rsid w:val="001D5070"/>
    <w:rsid w:val="001D60E5"/>
    <w:rsid w:val="001E0C21"/>
    <w:rsid w:val="001E7C00"/>
    <w:rsid w:val="0020508C"/>
    <w:rsid w:val="0021050E"/>
    <w:rsid w:val="00212F72"/>
    <w:rsid w:val="00243228"/>
    <w:rsid w:val="0024531F"/>
    <w:rsid w:val="00264476"/>
    <w:rsid w:val="00265BFD"/>
    <w:rsid w:val="00272CE6"/>
    <w:rsid w:val="002761AE"/>
    <w:rsid w:val="00287F21"/>
    <w:rsid w:val="002A1AA1"/>
    <w:rsid w:val="002A71B2"/>
    <w:rsid w:val="002B4B20"/>
    <w:rsid w:val="002C0B58"/>
    <w:rsid w:val="002C0E4A"/>
    <w:rsid w:val="002C635E"/>
    <w:rsid w:val="002D3CD0"/>
    <w:rsid w:val="002E020E"/>
    <w:rsid w:val="003027E2"/>
    <w:rsid w:val="003035A6"/>
    <w:rsid w:val="0031627D"/>
    <w:rsid w:val="003214C2"/>
    <w:rsid w:val="00331784"/>
    <w:rsid w:val="00371F2E"/>
    <w:rsid w:val="00372E1F"/>
    <w:rsid w:val="00377770"/>
    <w:rsid w:val="0037784A"/>
    <w:rsid w:val="00384747"/>
    <w:rsid w:val="00386C06"/>
    <w:rsid w:val="003938F9"/>
    <w:rsid w:val="003A403F"/>
    <w:rsid w:val="003B00BA"/>
    <w:rsid w:val="003B6ADF"/>
    <w:rsid w:val="003E2946"/>
    <w:rsid w:val="0040717D"/>
    <w:rsid w:val="00420AF0"/>
    <w:rsid w:val="0044614B"/>
    <w:rsid w:val="004462D7"/>
    <w:rsid w:val="004622DD"/>
    <w:rsid w:val="004658F9"/>
    <w:rsid w:val="00477926"/>
    <w:rsid w:val="00491075"/>
    <w:rsid w:val="0049462A"/>
    <w:rsid w:val="004B2B6A"/>
    <w:rsid w:val="004B3C91"/>
    <w:rsid w:val="004B4444"/>
    <w:rsid w:val="004C11AD"/>
    <w:rsid w:val="004C3340"/>
    <w:rsid w:val="004D667E"/>
    <w:rsid w:val="004F3158"/>
    <w:rsid w:val="00501692"/>
    <w:rsid w:val="00506372"/>
    <w:rsid w:val="005205DA"/>
    <w:rsid w:val="00520F28"/>
    <w:rsid w:val="00523EC1"/>
    <w:rsid w:val="00524DFF"/>
    <w:rsid w:val="005254CE"/>
    <w:rsid w:val="005377A5"/>
    <w:rsid w:val="005425ED"/>
    <w:rsid w:val="00543847"/>
    <w:rsid w:val="005474AA"/>
    <w:rsid w:val="0055703A"/>
    <w:rsid w:val="005602D3"/>
    <w:rsid w:val="00575E66"/>
    <w:rsid w:val="00580D21"/>
    <w:rsid w:val="00582DD5"/>
    <w:rsid w:val="005968BD"/>
    <w:rsid w:val="005A2407"/>
    <w:rsid w:val="005A440E"/>
    <w:rsid w:val="005B22C8"/>
    <w:rsid w:val="005B3964"/>
    <w:rsid w:val="005C508C"/>
    <w:rsid w:val="005C5745"/>
    <w:rsid w:val="005E3B31"/>
    <w:rsid w:val="005F0B30"/>
    <w:rsid w:val="005F7306"/>
    <w:rsid w:val="00600AA5"/>
    <w:rsid w:val="006040A3"/>
    <w:rsid w:val="00611BDD"/>
    <w:rsid w:val="0062259D"/>
    <w:rsid w:val="00625428"/>
    <w:rsid w:val="006307A2"/>
    <w:rsid w:val="00635411"/>
    <w:rsid w:val="006460E2"/>
    <w:rsid w:val="00655753"/>
    <w:rsid w:val="00657DEE"/>
    <w:rsid w:val="00662634"/>
    <w:rsid w:val="00672827"/>
    <w:rsid w:val="00674236"/>
    <w:rsid w:val="00685A78"/>
    <w:rsid w:val="00692ABA"/>
    <w:rsid w:val="00693C81"/>
    <w:rsid w:val="006C0DCC"/>
    <w:rsid w:val="006C12FC"/>
    <w:rsid w:val="006C401C"/>
    <w:rsid w:val="006C6BFF"/>
    <w:rsid w:val="006D1C93"/>
    <w:rsid w:val="006D1EDE"/>
    <w:rsid w:val="006D39A7"/>
    <w:rsid w:val="006D64DC"/>
    <w:rsid w:val="006D7B6D"/>
    <w:rsid w:val="0070128C"/>
    <w:rsid w:val="00720FBC"/>
    <w:rsid w:val="0072506E"/>
    <w:rsid w:val="007339F0"/>
    <w:rsid w:val="0076310F"/>
    <w:rsid w:val="00766DF8"/>
    <w:rsid w:val="007904A1"/>
    <w:rsid w:val="007A2C0C"/>
    <w:rsid w:val="007A5A83"/>
    <w:rsid w:val="007B3684"/>
    <w:rsid w:val="007B470C"/>
    <w:rsid w:val="007F33A0"/>
    <w:rsid w:val="007F6EC3"/>
    <w:rsid w:val="00812C1B"/>
    <w:rsid w:val="00830E45"/>
    <w:rsid w:val="008335FE"/>
    <w:rsid w:val="00833FC1"/>
    <w:rsid w:val="00836AF3"/>
    <w:rsid w:val="008424CC"/>
    <w:rsid w:val="00850732"/>
    <w:rsid w:val="0085112A"/>
    <w:rsid w:val="0085193B"/>
    <w:rsid w:val="008576C5"/>
    <w:rsid w:val="00860C73"/>
    <w:rsid w:val="00861DE4"/>
    <w:rsid w:val="008652A6"/>
    <w:rsid w:val="00867763"/>
    <w:rsid w:val="008766CB"/>
    <w:rsid w:val="0088123D"/>
    <w:rsid w:val="008815F8"/>
    <w:rsid w:val="0089094E"/>
    <w:rsid w:val="008960B7"/>
    <w:rsid w:val="008B1385"/>
    <w:rsid w:val="008B3B40"/>
    <w:rsid w:val="008D56C5"/>
    <w:rsid w:val="008E1586"/>
    <w:rsid w:val="008E35E6"/>
    <w:rsid w:val="008E5614"/>
    <w:rsid w:val="008F0382"/>
    <w:rsid w:val="008F1131"/>
    <w:rsid w:val="008F1B0A"/>
    <w:rsid w:val="00900D28"/>
    <w:rsid w:val="00900E4C"/>
    <w:rsid w:val="00911A8F"/>
    <w:rsid w:val="009126B6"/>
    <w:rsid w:val="00916283"/>
    <w:rsid w:val="009247F1"/>
    <w:rsid w:val="00927FF2"/>
    <w:rsid w:val="00930BAD"/>
    <w:rsid w:val="009317A6"/>
    <w:rsid w:val="00942F3F"/>
    <w:rsid w:val="009611A6"/>
    <w:rsid w:val="00974164"/>
    <w:rsid w:val="0097764D"/>
    <w:rsid w:val="00981BC6"/>
    <w:rsid w:val="00981DF5"/>
    <w:rsid w:val="009857CB"/>
    <w:rsid w:val="009A61CB"/>
    <w:rsid w:val="009D521F"/>
    <w:rsid w:val="009F3CA9"/>
    <w:rsid w:val="009F6ECE"/>
    <w:rsid w:val="00A0309D"/>
    <w:rsid w:val="00A04336"/>
    <w:rsid w:val="00A05AF4"/>
    <w:rsid w:val="00A230F4"/>
    <w:rsid w:val="00A3014C"/>
    <w:rsid w:val="00A3271E"/>
    <w:rsid w:val="00A35485"/>
    <w:rsid w:val="00A37B8C"/>
    <w:rsid w:val="00A423E8"/>
    <w:rsid w:val="00A4681E"/>
    <w:rsid w:val="00A62DC7"/>
    <w:rsid w:val="00A6705D"/>
    <w:rsid w:val="00A7095E"/>
    <w:rsid w:val="00A74C06"/>
    <w:rsid w:val="00A90286"/>
    <w:rsid w:val="00A91626"/>
    <w:rsid w:val="00A9754F"/>
    <w:rsid w:val="00AA1ECB"/>
    <w:rsid w:val="00AB1971"/>
    <w:rsid w:val="00AB7C23"/>
    <w:rsid w:val="00AC37E5"/>
    <w:rsid w:val="00AE2244"/>
    <w:rsid w:val="00AF31B2"/>
    <w:rsid w:val="00B00DC2"/>
    <w:rsid w:val="00B21D0A"/>
    <w:rsid w:val="00B265BD"/>
    <w:rsid w:val="00B32332"/>
    <w:rsid w:val="00B413FB"/>
    <w:rsid w:val="00B44A36"/>
    <w:rsid w:val="00B451B4"/>
    <w:rsid w:val="00B46F03"/>
    <w:rsid w:val="00B51848"/>
    <w:rsid w:val="00B74142"/>
    <w:rsid w:val="00B942E9"/>
    <w:rsid w:val="00BA3397"/>
    <w:rsid w:val="00BA7DE8"/>
    <w:rsid w:val="00BB0F02"/>
    <w:rsid w:val="00BD242E"/>
    <w:rsid w:val="00BD3414"/>
    <w:rsid w:val="00BD70DC"/>
    <w:rsid w:val="00BE0400"/>
    <w:rsid w:val="00BF0565"/>
    <w:rsid w:val="00BF20EA"/>
    <w:rsid w:val="00C252FA"/>
    <w:rsid w:val="00C3073E"/>
    <w:rsid w:val="00C320AA"/>
    <w:rsid w:val="00C34026"/>
    <w:rsid w:val="00C60943"/>
    <w:rsid w:val="00C74FB9"/>
    <w:rsid w:val="00C8076A"/>
    <w:rsid w:val="00C8098E"/>
    <w:rsid w:val="00C85CBB"/>
    <w:rsid w:val="00C90250"/>
    <w:rsid w:val="00C92D97"/>
    <w:rsid w:val="00CB36C2"/>
    <w:rsid w:val="00CB4208"/>
    <w:rsid w:val="00CB6206"/>
    <w:rsid w:val="00CC5562"/>
    <w:rsid w:val="00CC6BA9"/>
    <w:rsid w:val="00CD03E2"/>
    <w:rsid w:val="00CD5CEC"/>
    <w:rsid w:val="00CF439A"/>
    <w:rsid w:val="00D046F9"/>
    <w:rsid w:val="00D16760"/>
    <w:rsid w:val="00D16B49"/>
    <w:rsid w:val="00D175EC"/>
    <w:rsid w:val="00D23636"/>
    <w:rsid w:val="00D24FA7"/>
    <w:rsid w:val="00D3419D"/>
    <w:rsid w:val="00D34CC8"/>
    <w:rsid w:val="00D367D0"/>
    <w:rsid w:val="00D41BE2"/>
    <w:rsid w:val="00D43908"/>
    <w:rsid w:val="00D57E3E"/>
    <w:rsid w:val="00D8250D"/>
    <w:rsid w:val="00D90B1C"/>
    <w:rsid w:val="00DA67FE"/>
    <w:rsid w:val="00DA687C"/>
    <w:rsid w:val="00DB614F"/>
    <w:rsid w:val="00DC0620"/>
    <w:rsid w:val="00DD258F"/>
    <w:rsid w:val="00DE08F7"/>
    <w:rsid w:val="00DE795C"/>
    <w:rsid w:val="00DF2390"/>
    <w:rsid w:val="00E24555"/>
    <w:rsid w:val="00E25546"/>
    <w:rsid w:val="00E31C36"/>
    <w:rsid w:val="00E362CC"/>
    <w:rsid w:val="00E441F0"/>
    <w:rsid w:val="00E82E8D"/>
    <w:rsid w:val="00E923B2"/>
    <w:rsid w:val="00EA1BDF"/>
    <w:rsid w:val="00EA5600"/>
    <w:rsid w:val="00EB685A"/>
    <w:rsid w:val="00EC055E"/>
    <w:rsid w:val="00ED2894"/>
    <w:rsid w:val="00EF44CC"/>
    <w:rsid w:val="00F00F34"/>
    <w:rsid w:val="00F062A6"/>
    <w:rsid w:val="00F11A2D"/>
    <w:rsid w:val="00F127BD"/>
    <w:rsid w:val="00F21EF8"/>
    <w:rsid w:val="00F41CD1"/>
    <w:rsid w:val="00F42929"/>
    <w:rsid w:val="00F4315A"/>
    <w:rsid w:val="00F469FF"/>
    <w:rsid w:val="00F47AFB"/>
    <w:rsid w:val="00F51960"/>
    <w:rsid w:val="00F87545"/>
    <w:rsid w:val="00F90F18"/>
    <w:rsid w:val="00FA0CA5"/>
    <w:rsid w:val="00FC0D61"/>
    <w:rsid w:val="00FD3A8E"/>
    <w:rsid w:val="00FE474A"/>
    <w:rsid w:val="00FF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474A"/>
    <w:pPr>
      <w:spacing w:after="200" w:line="276" w:lineRule="auto"/>
    </w:pPr>
    <w:rPr>
      <w:rFonts w:cs="Calibri"/>
      <w:lang w:eastAsia="en-US"/>
    </w:rPr>
  </w:style>
  <w:style w:type="paragraph" w:styleId="Nadpis1">
    <w:name w:val="heading 1"/>
    <w:basedOn w:val="Normln"/>
    <w:next w:val="Normln"/>
    <w:link w:val="Nadpis1Char"/>
    <w:uiPriority w:val="99"/>
    <w:qFormat/>
    <w:rsid w:val="0020508C"/>
    <w:pPr>
      <w:keepNext/>
      <w:spacing w:after="0" w:line="240" w:lineRule="auto"/>
      <w:outlineLvl w:val="0"/>
    </w:pPr>
    <w:rPr>
      <w:b/>
      <w:bCs/>
      <w:small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508C"/>
    <w:rPr>
      <w:rFonts w:ascii="Times New Roman" w:hAnsi="Times New Roman" w:cs="Times New Roman"/>
      <w:b/>
      <w:bCs/>
      <w:smallCaps/>
      <w:sz w:val="24"/>
      <w:szCs w:val="24"/>
      <w:lang w:eastAsia="cs-CZ"/>
    </w:rPr>
  </w:style>
  <w:style w:type="paragraph" w:styleId="Zhlav">
    <w:name w:val="header"/>
    <w:basedOn w:val="Normln"/>
    <w:link w:val="ZhlavChar"/>
    <w:uiPriority w:val="99"/>
    <w:rsid w:val="0020508C"/>
    <w:pPr>
      <w:tabs>
        <w:tab w:val="center" w:pos="4536"/>
        <w:tab w:val="right" w:pos="9072"/>
      </w:tabs>
      <w:spacing w:after="0" w:line="240" w:lineRule="auto"/>
    </w:pPr>
    <w:rPr>
      <w:sz w:val="24"/>
      <w:szCs w:val="24"/>
      <w:lang w:eastAsia="cs-CZ"/>
    </w:rPr>
  </w:style>
  <w:style w:type="character" w:customStyle="1" w:styleId="ZhlavChar">
    <w:name w:val="Záhlaví Char"/>
    <w:basedOn w:val="Standardnpsmoodstavce"/>
    <w:link w:val="Zhlav"/>
    <w:uiPriority w:val="99"/>
    <w:locked/>
    <w:rsid w:val="0020508C"/>
    <w:rPr>
      <w:rFonts w:ascii="Times New Roman" w:hAnsi="Times New Roman" w:cs="Times New Roman"/>
      <w:sz w:val="24"/>
      <w:szCs w:val="24"/>
      <w:lang w:eastAsia="cs-CZ"/>
    </w:rPr>
  </w:style>
  <w:style w:type="paragraph" w:styleId="Zpat">
    <w:name w:val="footer"/>
    <w:basedOn w:val="Normln"/>
    <w:link w:val="ZpatChar"/>
    <w:uiPriority w:val="99"/>
    <w:rsid w:val="0020508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0508C"/>
  </w:style>
  <w:style w:type="paragraph" w:styleId="Textbubliny">
    <w:name w:val="Balloon Text"/>
    <w:basedOn w:val="Normln"/>
    <w:link w:val="TextbublinyChar"/>
    <w:uiPriority w:val="99"/>
    <w:semiHidden/>
    <w:rsid w:val="0020508C"/>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20508C"/>
    <w:rPr>
      <w:rFonts w:ascii="Tahoma" w:hAnsi="Tahoma" w:cs="Tahoma"/>
      <w:sz w:val="16"/>
      <w:szCs w:val="16"/>
    </w:rPr>
  </w:style>
  <w:style w:type="paragraph" w:styleId="Odstavecseseznamem">
    <w:name w:val="List Paragraph"/>
    <w:basedOn w:val="Normln"/>
    <w:uiPriority w:val="99"/>
    <w:qFormat/>
    <w:rsid w:val="00124BEB"/>
    <w:pPr>
      <w:ind w:left="720"/>
    </w:pPr>
  </w:style>
  <w:style w:type="character" w:styleId="Hypertextovodkaz">
    <w:name w:val="Hyperlink"/>
    <w:basedOn w:val="Standardnpsmoodstavce"/>
    <w:uiPriority w:val="99"/>
    <w:semiHidden/>
    <w:rsid w:val="00662634"/>
    <w:rPr>
      <w:color w:val="0000FF"/>
      <w:u w:val="single"/>
    </w:rPr>
  </w:style>
  <w:style w:type="paragraph" w:styleId="Prosttext">
    <w:name w:val="Plain Text"/>
    <w:basedOn w:val="Normln"/>
    <w:link w:val="ProsttextChar"/>
    <w:uiPriority w:val="99"/>
    <w:semiHidden/>
    <w:rsid w:val="007A5A83"/>
    <w:pPr>
      <w:spacing w:after="0" w:line="240" w:lineRule="auto"/>
    </w:pPr>
    <w:rPr>
      <w:sz w:val="21"/>
      <w:szCs w:val="21"/>
    </w:rPr>
  </w:style>
  <w:style w:type="character" w:customStyle="1" w:styleId="ProsttextChar">
    <w:name w:val="Prostý text Char"/>
    <w:basedOn w:val="Standardnpsmoodstavce"/>
    <w:link w:val="Prosttext"/>
    <w:uiPriority w:val="99"/>
    <w:semiHidden/>
    <w:locked/>
    <w:rsid w:val="007A5A83"/>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474A"/>
    <w:pPr>
      <w:spacing w:after="200" w:line="276" w:lineRule="auto"/>
    </w:pPr>
    <w:rPr>
      <w:rFonts w:cs="Calibri"/>
      <w:lang w:eastAsia="en-US"/>
    </w:rPr>
  </w:style>
  <w:style w:type="paragraph" w:styleId="Nadpis1">
    <w:name w:val="heading 1"/>
    <w:basedOn w:val="Normln"/>
    <w:next w:val="Normln"/>
    <w:link w:val="Nadpis1Char"/>
    <w:uiPriority w:val="99"/>
    <w:qFormat/>
    <w:rsid w:val="0020508C"/>
    <w:pPr>
      <w:keepNext/>
      <w:spacing w:after="0" w:line="240" w:lineRule="auto"/>
      <w:outlineLvl w:val="0"/>
    </w:pPr>
    <w:rPr>
      <w:b/>
      <w:bCs/>
      <w:small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508C"/>
    <w:rPr>
      <w:rFonts w:ascii="Times New Roman" w:hAnsi="Times New Roman" w:cs="Times New Roman"/>
      <w:b/>
      <w:bCs/>
      <w:smallCaps/>
      <w:sz w:val="24"/>
      <w:szCs w:val="24"/>
      <w:lang w:eastAsia="cs-CZ"/>
    </w:rPr>
  </w:style>
  <w:style w:type="paragraph" w:styleId="Zhlav">
    <w:name w:val="header"/>
    <w:basedOn w:val="Normln"/>
    <w:link w:val="ZhlavChar"/>
    <w:uiPriority w:val="99"/>
    <w:rsid w:val="0020508C"/>
    <w:pPr>
      <w:tabs>
        <w:tab w:val="center" w:pos="4536"/>
        <w:tab w:val="right" w:pos="9072"/>
      </w:tabs>
      <w:spacing w:after="0" w:line="240" w:lineRule="auto"/>
    </w:pPr>
    <w:rPr>
      <w:sz w:val="24"/>
      <w:szCs w:val="24"/>
      <w:lang w:eastAsia="cs-CZ"/>
    </w:rPr>
  </w:style>
  <w:style w:type="character" w:customStyle="1" w:styleId="ZhlavChar">
    <w:name w:val="Záhlaví Char"/>
    <w:basedOn w:val="Standardnpsmoodstavce"/>
    <w:link w:val="Zhlav"/>
    <w:uiPriority w:val="99"/>
    <w:locked/>
    <w:rsid w:val="0020508C"/>
    <w:rPr>
      <w:rFonts w:ascii="Times New Roman" w:hAnsi="Times New Roman" w:cs="Times New Roman"/>
      <w:sz w:val="24"/>
      <w:szCs w:val="24"/>
      <w:lang w:eastAsia="cs-CZ"/>
    </w:rPr>
  </w:style>
  <w:style w:type="paragraph" w:styleId="Zpat">
    <w:name w:val="footer"/>
    <w:basedOn w:val="Normln"/>
    <w:link w:val="ZpatChar"/>
    <w:uiPriority w:val="99"/>
    <w:rsid w:val="0020508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0508C"/>
  </w:style>
  <w:style w:type="paragraph" w:styleId="Textbubliny">
    <w:name w:val="Balloon Text"/>
    <w:basedOn w:val="Normln"/>
    <w:link w:val="TextbublinyChar"/>
    <w:uiPriority w:val="99"/>
    <w:semiHidden/>
    <w:rsid w:val="0020508C"/>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20508C"/>
    <w:rPr>
      <w:rFonts w:ascii="Tahoma" w:hAnsi="Tahoma" w:cs="Tahoma"/>
      <w:sz w:val="16"/>
      <w:szCs w:val="16"/>
    </w:rPr>
  </w:style>
  <w:style w:type="paragraph" w:styleId="Odstavecseseznamem">
    <w:name w:val="List Paragraph"/>
    <w:basedOn w:val="Normln"/>
    <w:uiPriority w:val="99"/>
    <w:qFormat/>
    <w:rsid w:val="00124BEB"/>
    <w:pPr>
      <w:ind w:left="720"/>
    </w:pPr>
  </w:style>
  <w:style w:type="character" w:styleId="Hypertextovodkaz">
    <w:name w:val="Hyperlink"/>
    <w:basedOn w:val="Standardnpsmoodstavce"/>
    <w:uiPriority w:val="99"/>
    <w:semiHidden/>
    <w:rsid w:val="00662634"/>
    <w:rPr>
      <w:color w:val="0000FF"/>
      <w:u w:val="single"/>
    </w:rPr>
  </w:style>
  <w:style w:type="paragraph" w:styleId="Prosttext">
    <w:name w:val="Plain Text"/>
    <w:basedOn w:val="Normln"/>
    <w:link w:val="ProsttextChar"/>
    <w:uiPriority w:val="99"/>
    <w:semiHidden/>
    <w:rsid w:val="007A5A83"/>
    <w:pPr>
      <w:spacing w:after="0" w:line="240" w:lineRule="auto"/>
    </w:pPr>
    <w:rPr>
      <w:sz w:val="21"/>
      <w:szCs w:val="21"/>
    </w:rPr>
  </w:style>
  <w:style w:type="character" w:customStyle="1" w:styleId="ProsttextChar">
    <w:name w:val="Prostý text Char"/>
    <w:basedOn w:val="Standardnpsmoodstavce"/>
    <w:link w:val="Prosttext"/>
    <w:uiPriority w:val="99"/>
    <w:semiHidden/>
    <w:locked/>
    <w:rsid w:val="007A5A83"/>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999">
      <w:bodyDiv w:val="1"/>
      <w:marLeft w:val="0"/>
      <w:marRight w:val="0"/>
      <w:marTop w:val="0"/>
      <w:marBottom w:val="0"/>
      <w:divBdr>
        <w:top w:val="none" w:sz="0" w:space="0" w:color="auto"/>
        <w:left w:val="none" w:sz="0" w:space="0" w:color="auto"/>
        <w:bottom w:val="none" w:sz="0" w:space="0" w:color="auto"/>
        <w:right w:val="none" w:sz="0" w:space="0" w:color="auto"/>
      </w:divBdr>
    </w:div>
    <w:div w:id="168377268">
      <w:bodyDiv w:val="1"/>
      <w:marLeft w:val="0"/>
      <w:marRight w:val="0"/>
      <w:marTop w:val="0"/>
      <w:marBottom w:val="0"/>
      <w:divBdr>
        <w:top w:val="none" w:sz="0" w:space="0" w:color="auto"/>
        <w:left w:val="none" w:sz="0" w:space="0" w:color="auto"/>
        <w:bottom w:val="none" w:sz="0" w:space="0" w:color="auto"/>
        <w:right w:val="none" w:sz="0" w:space="0" w:color="auto"/>
      </w:divBdr>
    </w:div>
    <w:div w:id="467208085">
      <w:bodyDiv w:val="1"/>
      <w:marLeft w:val="0"/>
      <w:marRight w:val="0"/>
      <w:marTop w:val="0"/>
      <w:marBottom w:val="0"/>
      <w:divBdr>
        <w:top w:val="none" w:sz="0" w:space="0" w:color="auto"/>
        <w:left w:val="none" w:sz="0" w:space="0" w:color="auto"/>
        <w:bottom w:val="none" w:sz="0" w:space="0" w:color="auto"/>
        <w:right w:val="none" w:sz="0" w:space="0" w:color="auto"/>
      </w:divBdr>
    </w:div>
    <w:div w:id="842937691">
      <w:bodyDiv w:val="1"/>
      <w:marLeft w:val="0"/>
      <w:marRight w:val="0"/>
      <w:marTop w:val="0"/>
      <w:marBottom w:val="0"/>
      <w:divBdr>
        <w:top w:val="none" w:sz="0" w:space="0" w:color="auto"/>
        <w:left w:val="none" w:sz="0" w:space="0" w:color="auto"/>
        <w:bottom w:val="none" w:sz="0" w:space="0" w:color="auto"/>
        <w:right w:val="none" w:sz="0" w:space="0" w:color="auto"/>
      </w:divBdr>
    </w:div>
    <w:div w:id="987394740">
      <w:bodyDiv w:val="1"/>
      <w:marLeft w:val="0"/>
      <w:marRight w:val="0"/>
      <w:marTop w:val="0"/>
      <w:marBottom w:val="0"/>
      <w:divBdr>
        <w:top w:val="none" w:sz="0" w:space="0" w:color="auto"/>
        <w:left w:val="none" w:sz="0" w:space="0" w:color="auto"/>
        <w:bottom w:val="none" w:sz="0" w:space="0" w:color="auto"/>
        <w:right w:val="none" w:sz="0" w:space="0" w:color="auto"/>
      </w:divBdr>
    </w:div>
    <w:div w:id="1068188780">
      <w:bodyDiv w:val="1"/>
      <w:marLeft w:val="0"/>
      <w:marRight w:val="0"/>
      <w:marTop w:val="0"/>
      <w:marBottom w:val="0"/>
      <w:divBdr>
        <w:top w:val="none" w:sz="0" w:space="0" w:color="auto"/>
        <w:left w:val="none" w:sz="0" w:space="0" w:color="auto"/>
        <w:bottom w:val="none" w:sz="0" w:space="0" w:color="auto"/>
        <w:right w:val="none" w:sz="0" w:space="0" w:color="auto"/>
      </w:divBdr>
    </w:div>
    <w:div w:id="1291329173">
      <w:marLeft w:val="0"/>
      <w:marRight w:val="0"/>
      <w:marTop w:val="0"/>
      <w:marBottom w:val="0"/>
      <w:divBdr>
        <w:top w:val="none" w:sz="0" w:space="0" w:color="auto"/>
        <w:left w:val="none" w:sz="0" w:space="0" w:color="auto"/>
        <w:bottom w:val="none" w:sz="0" w:space="0" w:color="auto"/>
        <w:right w:val="none" w:sz="0" w:space="0" w:color="auto"/>
      </w:divBdr>
    </w:div>
    <w:div w:id="1291329174">
      <w:marLeft w:val="0"/>
      <w:marRight w:val="0"/>
      <w:marTop w:val="0"/>
      <w:marBottom w:val="0"/>
      <w:divBdr>
        <w:top w:val="none" w:sz="0" w:space="0" w:color="auto"/>
        <w:left w:val="none" w:sz="0" w:space="0" w:color="auto"/>
        <w:bottom w:val="none" w:sz="0" w:space="0" w:color="auto"/>
        <w:right w:val="none" w:sz="0" w:space="0" w:color="auto"/>
      </w:divBdr>
    </w:div>
    <w:div w:id="1291329177">
      <w:marLeft w:val="0"/>
      <w:marRight w:val="0"/>
      <w:marTop w:val="0"/>
      <w:marBottom w:val="0"/>
      <w:divBdr>
        <w:top w:val="none" w:sz="0" w:space="0" w:color="auto"/>
        <w:left w:val="none" w:sz="0" w:space="0" w:color="auto"/>
        <w:bottom w:val="none" w:sz="0" w:space="0" w:color="auto"/>
        <w:right w:val="none" w:sz="0" w:space="0" w:color="auto"/>
      </w:divBdr>
    </w:div>
    <w:div w:id="1291329185">
      <w:marLeft w:val="0"/>
      <w:marRight w:val="0"/>
      <w:marTop w:val="0"/>
      <w:marBottom w:val="0"/>
      <w:divBdr>
        <w:top w:val="none" w:sz="0" w:space="0" w:color="auto"/>
        <w:left w:val="none" w:sz="0" w:space="0" w:color="auto"/>
        <w:bottom w:val="none" w:sz="0" w:space="0" w:color="auto"/>
        <w:right w:val="none" w:sz="0" w:space="0" w:color="auto"/>
      </w:divBdr>
    </w:div>
    <w:div w:id="1291329186">
      <w:marLeft w:val="0"/>
      <w:marRight w:val="0"/>
      <w:marTop w:val="0"/>
      <w:marBottom w:val="0"/>
      <w:divBdr>
        <w:top w:val="none" w:sz="0" w:space="0" w:color="auto"/>
        <w:left w:val="none" w:sz="0" w:space="0" w:color="auto"/>
        <w:bottom w:val="none" w:sz="0" w:space="0" w:color="auto"/>
        <w:right w:val="none" w:sz="0" w:space="0" w:color="auto"/>
      </w:divBdr>
    </w:div>
    <w:div w:id="1291329201">
      <w:marLeft w:val="0"/>
      <w:marRight w:val="0"/>
      <w:marTop w:val="0"/>
      <w:marBottom w:val="0"/>
      <w:divBdr>
        <w:top w:val="none" w:sz="0" w:space="0" w:color="auto"/>
        <w:left w:val="none" w:sz="0" w:space="0" w:color="auto"/>
        <w:bottom w:val="none" w:sz="0" w:space="0" w:color="auto"/>
        <w:right w:val="none" w:sz="0" w:space="0" w:color="auto"/>
      </w:divBdr>
    </w:div>
    <w:div w:id="1291329213">
      <w:marLeft w:val="0"/>
      <w:marRight w:val="0"/>
      <w:marTop w:val="0"/>
      <w:marBottom w:val="0"/>
      <w:divBdr>
        <w:top w:val="none" w:sz="0" w:space="0" w:color="auto"/>
        <w:left w:val="none" w:sz="0" w:space="0" w:color="auto"/>
        <w:bottom w:val="none" w:sz="0" w:space="0" w:color="auto"/>
        <w:right w:val="none" w:sz="0" w:space="0" w:color="auto"/>
      </w:divBdr>
    </w:div>
    <w:div w:id="1291329222">
      <w:marLeft w:val="0"/>
      <w:marRight w:val="0"/>
      <w:marTop w:val="0"/>
      <w:marBottom w:val="0"/>
      <w:divBdr>
        <w:top w:val="none" w:sz="0" w:space="0" w:color="auto"/>
        <w:left w:val="none" w:sz="0" w:space="0" w:color="auto"/>
        <w:bottom w:val="none" w:sz="0" w:space="0" w:color="auto"/>
        <w:right w:val="none" w:sz="0" w:space="0" w:color="auto"/>
      </w:divBdr>
      <w:divsChild>
        <w:div w:id="1291329217">
          <w:marLeft w:val="0"/>
          <w:marRight w:val="0"/>
          <w:marTop w:val="0"/>
          <w:marBottom w:val="0"/>
          <w:divBdr>
            <w:top w:val="none" w:sz="0" w:space="0" w:color="auto"/>
            <w:left w:val="none" w:sz="0" w:space="0" w:color="auto"/>
            <w:bottom w:val="none" w:sz="0" w:space="0" w:color="auto"/>
            <w:right w:val="none" w:sz="0" w:space="0" w:color="auto"/>
          </w:divBdr>
          <w:divsChild>
            <w:div w:id="1291329216">
              <w:marLeft w:val="0"/>
              <w:marRight w:val="0"/>
              <w:marTop w:val="0"/>
              <w:marBottom w:val="0"/>
              <w:divBdr>
                <w:top w:val="none" w:sz="0" w:space="0" w:color="auto"/>
                <w:left w:val="none" w:sz="0" w:space="0" w:color="auto"/>
                <w:bottom w:val="none" w:sz="0" w:space="0" w:color="auto"/>
                <w:right w:val="none" w:sz="0" w:space="0" w:color="auto"/>
              </w:divBdr>
              <w:divsChild>
                <w:div w:id="1291329194">
                  <w:marLeft w:val="0"/>
                  <w:marRight w:val="0"/>
                  <w:marTop w:val="0"/>
                  <w:marBottom w:val="0"/>
                  <w:divBdr>
                    <w:top w:val="none" w:sz="0" w:space="0" w:color="auto"/>
                    <w:left w:val="none" w:sz="0" w:space="0" w:color="auto"/>
                    <w:bottom w:val="none" w:sz="0" w:space="0" w:color="auto"/>
                    <w:right w:val="none" w:sz="0" w:space="0" w:color="auto"/>
                  </w:divBdr>
                  <w:divsChild>
                    <w:div w:id="1291329218">
                      <w:marLeft w:val="0"/>
                      <w:marRight w:val="0"/>
                      <w:marTop w:val="0"/>
                      <w:marBottom w:val="0"/>
                      <w:divBdr>
                        <w:top w:val="none" w:sz="0" w:space="0" w:color="auto"/>
                        <w:left w:val="none" w:sz="0" w:space="0" w:color="auto"/>
                        <w:bottom w:val="none" w:sz="0" w:space="0" w:color="auto"/>
                        <w:right w:val="none" w:sz="0" w:space="0" w:color="auto"/>
                      </w:divBdr>
                      <w:divsChild>
                        <w:div w:id="1291329197">
                          <w:marLeft w:val="0"/>
                          <w:marRight w:val="0"/>
                          <w:marTop w:val="0"/>
                          <w:marBottom w:val="0"/>
                          <w:divBdr>
                            <w:top w:val="none" w:sz="0" w:space="0" w:color="auto"/>
                            <w:left w:val="none" w:sz="0" w:space="0" w:color="auto"/>
                            <w:bottom w:val="none" w:sz="0" w:space="0" w:color="auto"/>
                            <w:right w:val="none" w:sz="0" w:space="0" w:color="auto"/>
                          </w:divBdr>
                          <w:divsChild>
                            <w:div w:id="1291329188">
                              <w:marLeft w:val="0"/>
                              <w:marRight w:val="0"/>
                              <w:marTop w:val="0"/>
                              <w:marBottom w:val="0"/>
                              <w:divBdr>
                                <w:top w:val="none" w:sz="0" w:space="0" w:color="auto"/>
                                <w:left w:val="none" w:sz="0" w:space="0" w:color="auto"/>
                                <w:bottom w:val="none" w:sz="0" w:space="0" w:color="auto"/>
                                <w:right w:val="none" w:sz="0" w:space="0" w:color="auto"/>
                              </w:divBdr>
                              <w:divsChild>
                                <w:div w:id="1291329178">
                                  <w:marLeft w:val="0"/>
                                  <w:marRight w:val="0"/>
                                  <w:marTop w:val="0"/>
                                  <w:marBottom w:val="0"/>
                                  <w:divBdr>
                                    <w:top w:val="none" w:sz="0" w:space="0" w:color="auto"/>
                                    <w:left w:val="none" w:sz="0" w:space="0" w:color="auto"/>
                                    <w:bottom w:val="none" w:sz="0" w:space="0" w:color="auto"/>
                                    <w:right w:val="none" w:sz="0" w:space="0" w:color="auto"/>
                                  </w:divBdr>
                                  <w:divsChild>
                                    <w:div w:id="1291329172">
                                      <w:marLeft w:val="0"/>
                                      <w:marRight w:val="0"/>
                                      <w:marTop w:val="0"/>
                                      <w:marBottom w:val="0"/>
                                      <w:divBdr>
                                        <w:top w:val="none" w:sz="0" w:space="0" w:color="auto"/>
                                        <w:left w:val="none" w:sz="0" w:space="0" w:color="auto"/>
                                        <w:bottom w:val="none" w:sz="0" w:space="0" w:color="auto"/>
                                        <w:right w:val="none" w:sz="0" w:space="0" w:color="auto"/>
                                      </w:divBdr>
                                      <w:divsChild>
                                        <w:div w:id="1291329199">
                                          <w:marLeft w:val="0"/>
                                          <w:marRight w:val="0"/>
                                          <w:marTop w:val="0"/>
                                          <w:marBottom w:val="0"/>
                                          <w:divBdr>
                                            <w:top w:val="none" w:sz="0" w:space="0" w:color="auto"/>
                                            <w:left w:val="none" w:sz="0" w:space="0" w:color="auto"/>
                                            <w:bottom w:val="none" w:sz="0" w:space="0" w:color="auto"/>
                                            <w:right w:val="none" w:sz="0" w:space="0" w:color="auto"/>
                                          </w:divBdr>
                                          <w:divsChild>
                                            <w:div w:id="1291329208">
                                              <w:marLeft w:val="0"/>
                                              <w:marRight w:val="0"/>
                                              <w:marTop w:val="0"/>
                                              <w:marBottom w:val="0"/>
                                              <w:divBdr>
                                                <w:top w:val="none" w:sz="0" w:space="0" w:color="auto"/>
                                                <w:left w:val="none" w:sz="0" w:space="0" w:color="auto"/>
                                                <w:bottom w:val="none" w:sz="0" w:space="0" w:color="auto"/>
                                                <w:right w:val="none" w:sz="0" w:space="0" w:color="auto"/>
                                              </w:divBdr>
                                              <w:divsChild>
                                                <w:div w:id="1291329210">
                                                  <w:marLeft w:val="0"/>
                                                  <w:marRight w:val="0"/>
                                                  <w:marTop w:val="0"/>
                                                  <w:marBottom w:val="0"/>
                                                  <w:divBdr>
                                                    <w:top w:val="none" w:sz="0" w:space="0" w:color="auto"/>
                                                    <w:left w:val="none" w:sz="0" w:space="0" w:color="auto"/>
                                                    <w:bottom w:val="none" w:sz="0" w:space="0" w:color="auto"/>
                                                    <w:right w:val="none" w:sz="0" w:space="0" w:color="auto"/>
                                                  </w:divBdr>
                                                  <w:divsChild>
                                                    <w:div w:id="1291329198">
                                                      <w:marLeft w:val="0"/>
                                                      <w:marRight w:val="0"/>
                                                      <w:marTop w:val="0"/>
                                                      <w:marBottom w:val="0"/>
                                                      <w:divBdr>
                                                        <w:top w:val="none" w:sz="0" w:space="0" w:color="auto"/>
                                                        <w:left w:val="none" w:sz="0" w:space="0" w:color="auto"/>
                                                        <w:bottom w:val="none" w:sz="0" w:space="0" w:color="auto"/>
                                                        <w:right w:val="none" w:sz="0" w:space="0" w:color="auto"/>
                                                      </w:divBdr>
                                                      <w:divsChild>
                                                        <w:div w:id="1291329196">
                                                          <w:marLeft w:val="0"/>
                                                          <w:marRight w:val="0"/>
                                                          <w:marTop w:val="0"/>
                                                          <w:marBottom w:val="0"/>
                                                          <w:divBdr>
                                                            <w:top w:val="none" w:sz="0" w:space="0" w:color="auto"/>
                                                            <w:left w:val="none" w:sz="0" w:space="0" w:color="auto"/>
                                                            <w:bottom w:val="none" w:sz="0" w:space="0" w:color="auto"/>
                                                            <w:right w:val="none" w:sz="0" w:space="0" w:color="auto"/>
                                                          </w:divBdr>
                                                          <w:divsChild>
                                                            <w:div w:id="1291329200">
                                                              <w:marLeft w:val="0"/>
                                                              <w:marRight w:val="0"/>
                                                              <w:marTop w:val="0"/>
                                                              <w:marBottom w:val="0"/>
                                                              <w:divBdr>
                                                                <w:top w:val="none" w:sz="0" w:space="0" w:color="auto"/>
                                                                <w:left w:val="none" w:sz="0" w:space="0" w:color="auto"/>
                                                                <w:bottom w:val="none" w:sz="0" w:space="0" w:color="auto"/>
                                                                <w:right w:val="none" w:sz="0" w:space="0" w:color="auto"/>
                                                              </w:divBdr>
                                                              <w:divsChild>
                                                                <w:div w:id="1291329223">
                                                                  <w:marLeft w:val="0"/>
                                                                  <w:marRight w:val="0"/>
                                                                  <w:marTop w:val="0"/>
                                                                  <w:marBottom w:val="0"/>
                                                                  <w:divBdr>
                                                                    <w:top w:val="none" w:sz="0" w:space="0" w:color="auto"/>
                                                                    <w:left w:val="none" w:sz="0" w:space="0" w:color="auto"/>
                                                                    <w:bottom w:val="none" w:sz="0" w:space="0" w:color="auto"/>
                                                                    <w:right w:val="none" w:sz="0" w:space="0" w:color="auto"/>
                                                                  </w:divBdr>
                                                                  <w:divsChild>
                                                                    <w:div w:id="1291329207">
                                                                      <w:marLeft w:val="0"/>
                                                                      <w:marRight w:val="0"/>
                                                                      <w:marTop w:val="0"/>
                                                                      <w:marBottom w:val="0"/>
                                                                      <w:divBdr>
                                                                        <w:top w:val="none" w:sz="0" w:space="0" w:color="auto"/>
                                                                        <w:left w:val="none" w:sz="0" w:space="0" w:color="auto"/>
                                                                        <w:bottom w:val="none" w:sz="0" w:space="0" w:color="auto"/>
                                                                        <w:right w:val="none" w:sz="0" w:space="0" w:color="auto"/>
                                                                      </w:divBdr>
                                                                      <w:divsChild>
                                                                        <w:div w:id="1291329204">
                                                                          <w:marLeft w:val="0"/>
                                                                          <w:marRight w:val="0"/>
                                                                          <w:marTop w:val="0"/>
                                                                          <w:marBottom w:val="0"/>
                                                                          <w:divBdr>
                                                                            <w:top w:val="none" w:sz="0" w:space="0" w:color="auto"/>
                                                                            <w:left w:val="none" w:sz="0" w:space="0" w:color="auto"/>
                                                                            <w:bottom w:val="none" w:sz="0" w:space="0" w:color="auto"/>
                                                                            <w:right w:val="none" w:sz="0" w:space="0" w:color="auto"/>
                                                                          </w:divBdr>
                                                                          <w:divsChild>
                                                                            <w:div w:id="1291329219">
                                                                              <w:marLeft w:val="0"/>
                                                                              <w:marRight w:val="0"/>
                                                                              <w:marTop w:val="0"/>
                                                                              <w:marBottom w:val="0"/>
                                                                              <w:divBdr>
                                                                                <w:top w:val="none" w:sz="0" w:space="0" w:color="auto"/>
                                                                                <w:left w:val="none" w:sz="0" w:space="0" w:color="auto"/>
                                                                                <w:bottom w:val="none" w:sz="0" w:space="0" w:color="auto"/>
                                                                                <w:right w:val="none" w:sz="0" w:space="0" w:color="auto"/>
                                                                              </w:divBdr>
                                                                              <w:divsChild>
                                                                                <w:div w:id="1291329191">
                                                                                  <w:marLeft w:val="0"/>
                                                                                  <w:marRight w:val="0"/>
                                                                                  <w:marTop w:val="0"/>
                                                                                  <w:marBottom w:val="0"/>
                                                                                  <w:divBdr>
                                                                                    <w:top w:val="none" w:sz="0" w:space="0" w:color="auto"/>
                                                                                    <w:left w:val="none" w:sz="0" w:space="0" w:color="auto"/>
                                                                                    <w:bottom w:val="none" w:sz="0" w:space="0" w:color="auto"/>
                                                                                    <w:right w:val="none" w:sz="0" w:space="0" w:color="auto"/>
                                                                                  </w:divBdr>
                                                                                  <w:divsChild>
                                                                                    <w:div w:id="1291329181">
                                                                                      <w:marLeft w:val="0"/>
                                                                                      <w:marRight w:val="0"/>
                                                                                      <w:marTop w:val="0"/>
                                                                                      <w:marBottom w:val="0"/>
                                                                                      <w:divBdr>
                                                                                        <w:top w:val="none" w:sz="0" w:space="0" w:color="auto"/>
                                                                                        <w:left w:val="none" w:sz="0" w:space="0" w:color="auto"/>
                                                                                        <w:bottom w:val="none" w:sz="0" w:space="0" w:color="auto"/>
                                                                                        <w:right w:val="none" w:sz="0" w:space="0" w:color="auto"/>
                                                                                      </w:divBdr>
                                                                                      <w:divsChild>
                                                                                        <w:div w:id="1291329224">
                                                                                          <w:marLeft w:val="0"/>
                                                                                          <w:marRight w:val="0"/>
                                                                                          <w:marTop w:val="0"/>
                                                                                          <w:marBottom w:val="0"/>
                                                                                          <w:divBdr>
                                                                                            <w:top w:val="none" w:sz="0" w:space="0" w:color="auto"/>
                                                                                            <w:left w:val="none" w:sz="0" w:space="0" w:color="auto"/>
                                                                                            <w:bottom w:val="none" w:sz="0" w:space="0" w:color="auto"/>
                                                                                            <w:right w:val="none" w:sz="0" w:space="0" w:color="auto"/>
                                                                                          </w:divBdr>
                                                                                          <w:divsChild>
                                                                                            <w:div w:id="1291329175">
                                                                                              <w:marLeft w:val="0"/>
                                                                                              <w:marRight w:val="0"/>
                                                                                              <w:marTop w:val="0"/>
                                                                                              <w:marBottom w:val="0"/>
                                                                                              <w:divBdr>
                                                                                                <w:top w:val="none" w:sz="0" w:space="0" w:color="auto"/>
                                                                                                <w:left w:val="none" w:sz="0" w:space="0" w:color="auto"/>
                                                                                                <w:bottom w:val="none" w:sz="0" w:space="0" w:color="auto"/>
                                                                                                <w:right w:val="none" w:sz="0" w:space="0" w:color="auto"/>
                                                                                              </w:divBdr>
                                                                                              <w:divsChild>
                                                                                                <w:div w:id="1291329195">
                                                                                                  <w:marLeft w:val="0"/>
                                                                                                  <w:marRight w:val="0"/>
                                                                                                  <w:marTop w:val="0"/>
                                                                                                  <w:marBottom w:val="0"/>
                                                                                                  <w:divBdr>
                                                                                                    <w:top w:val="none" w:sz="0" w:space="0" w:color="auto"/>
                                                                                                    <w:left w:val="none" w:sz="0" w:space="0" w:color="auto"/>
                                                                                                    <w:bottom w:val="none" w:sz="0" w:space="0" w:color="auto"/>
                                                                                                    <w:right w:val="none" w:sz="0" w:space="0" w:color="auto"/>
                                                                                                  </w:divBdr>
                                                                                                  <w:divsChild>
                                                                                                    <w:div w:id="1291329184">
                                                                                                      <w:marLeft w:val="0"/>
                                                                                                      <w:marRight w:val="0"/>
                                                                                                      <w:marTop w:val="0"/>
                                                                                                      <w:marBottom w:val="0"/>
                                                                                                      <w:divBdr>
                                                                                                        <w:top w:val="none" w:sz="0" w:space="0" w:color="auto"/>
                                                                                                        <w:left w:val="none" w:sz="0" w:space="0" w:color="auto"/>
                                                                                                        <w:bottom w:val="none" w:sz="0" w:space="0" w:color="auto"/>
                                                                                                        <w:right w:val="none" w:sz="0" w:space="0" w:color="auto"/>
                                                                                                      </w:divBdr>
                                                                                                      <w:divsChild>
                                                                                                        <w:div w:id="1291329221">
                                                                                                          <w:marLeft w:val="0"/>
                                                                                                          <w:marRight w:val="0"/>
                                                                                                          <w:marTop w:val="0"/>
                                                                                                          <w:marBottom w:val="0"/>
                                                                                                          <w:divBdr>
                                                                                                            <w:top w:val="none" w:sz="0" w:space="0" w:color="auto"/>
                                                                                                            <w:left w:val="none" w:sz="0" w:space="0" w:color="auto"/>
                                                                                                            <w:bottom w:val="none" w:sz="0" w:space="0" w:color="auto"/>
                                                                                                            <w:right w:val="none" w:sz="0" w:space="0" w:color="auto"/>
                                                                                                          </w:divBdr>
                                                                                                          <w:divsChild>
                                                                                                            <w:div w:id="1291329220">
                                                                                                              <w:marLeft w:val="0"/>
                                                                                                              <w:marRight w:val="0"/>
                                                                                                              <w:marTop w:val="0"/>
                                                                                                              <w:marBottom w:val="0"/>
                                                                                                              <w:divBdr>
                                                                                                                <w:top w:val="none" w:sz="0" w:space="0" w:color="auto"/>
                                                                                                                <w:left w:val="none" w:sz="0" w:space="0" w:color="auto"/>
                                                                                                                <w:bottom w:val="none" w:sz="0" w:space="0" w:color="auto"/>
                                                                                                                <w:right w:val="none" w:sz="0" w:space="0" w:color="auto"/>
                                                                                                              </w:divBdr>
                                                                                                              <w:divsChild>
                                                                                                                <w:div w:id="1291329189">
                                                                                                                  <w:marLeft w:val="0"/>
                                                                                                                  <w:marRight w:val="0"/>
                                                                                                                  <w:marTop w:val="0"/>
                                                                                                                  <w:marBottom w:val="0"/>
                                                                                                                  <w:divBdr>
                                                                                                                    <w:top w:val="none" w:sz="0" w:space="0" w:color="auto"/>
                                                                                                                    <w:left w:val="none" w:sz="0" w:space="0" w:color="auto"/>
                                                                                                                    <w:bottom w:val="none" w:sz="0" w:space="0" w:color="auto"/>
                                                                                                                    <w:right w:val="none" w:sz="0" w:space="0" w:color="auto"/>
                                                                                                                  </w:divBdr>
                                                                                                                  <w:divsChild>
                                                                                                                    <w:div w:id="1291329180">
                                                                                                                      <w:marLeft w:val="0"/>
                                                                                                                      <w:marRight w:val="0"/>
                                                                                                                      <w:marTop w:val="0"/>
                                                                                                                      <w:marBottom w:val="0"/>
                                                                                                                      <w:divBdr>
                                                                                                                        <w:top w:val="none" w:sz="0" w:space="0" w:color="auto"/>
                                                                                                                        <w:left w:val="none" w:sz="0" w:space="0" w:color="auto"/>
                                                                                                                        <w:bottom w:val="none" w:sz="0" w:space="0" w:color="auto"/>
                                                                                                                        <w:right w:val="none" w:sz="0" w:space="0" w:color="auto"/>
                                                                                                                      </w:divBdr>
                                                                                                                      <w:divsChild>
                                                                                                                        <w:div w:id="1291329183">
                                                                                                                          <w:marLeft w:val="0"/>
                                                                                                                          <w:marRight w:val="0"/>
                                                                                                                          <w:marTop w:val="0"/>
                                                                                                                          <w:marBottom w:val="0"/>
                                                                                                                          <w:divBdr>
                                                                                                                            <w:top w:val="none" w:sz="0" w:space="0" w:color="auto"/>
                                                                                                                            <w:left w:val="none" w:sz="0" w:space="0" w:color="auto"/>
                                                                                                                            <w:bottom w:val="none" w:sz="0" w:space="0" w:color="auto"/>
                                                                                                                            <w:right w:val="none" w:sz="0" w:space="0" w:color="auto"/>
                                                                                                                          </w:divBdr>
                                                                                                                          <w:divsChild>
                                                                                                                            <w:div w:id="1291329203">
                                                                                                                              <w:marLeft w:val="0"/>
                                                                                                                              <w:marRight w:val="0"/>
                                                                                                                              <w:marTop w:val="0"/>
                                                                                                                              <w:marBottom w:val="0"/>
                                                                                                                              <w:divBdr>
                                                                                                                                <w:top w:val="none" w:sz="0" w:space="0" w:color="auto"/>
                                                                                                                                <w:left w:val="none" w:sz="0" w:space="0" w:color="auto"/>
                                                                                                                                <w:bottom w:val="none" w:sz="0" w:space="0" w:color="auto"/>
                                                                                                                                <w:right w:val="none" w:sz="0" w:space="0" w:color="auto"/>
                                                                                                                              </w:divBdr>
                                                                                                                              <w:divsChild>
                                                                                                                                <w:div w:id="1291329212">
                                                                                                                                  <w:marLeft w:val="0"/>
                                                                                                                                  <w:marRight w:val="0"/>
                                                                                                                                  <w:marTop w:val="0"/>
                                                                                                                                  <w:marBottom w:val="0"/>
                                                                                                                                  <w:divBdr>
                                                                                                                                    <w:top w:val="none" w:sz="0" w:space="0" w:color="auto"/>
                                                                                                                                    <w:left w:val="none" w:sz="0" w:space="0" w:color="auto"/>
                                                                                                                                    <w:bottom w:val="none" w:sz="0" w:space="0" w:color="auto"/>
                                                                                                                                    <w:right w:val="none" w:sz="0" w:space="0" w:color="auto"/>
                                                                                                                                  </w:divBdr>
                                                                                                                                  <w:divsChild>
                                                                                                                                    <w:div w:id="1291329176">
                                                                                                                                      <w:marLeft w:val="0"/>
                                                                                                                                      <w:marRight w:val="0"/>
                                                                                                                                      <w:marTop w:val="0"/>
                                                                                                                                      <w:marBottom w:val="0"/>
                                                                                                                                      <w:divBdr>
                                                                                                                                        <w:top w:val="none" w:sz="0" w:space="0" w:color="auto"/>
                                                                                                                                        <w:left w:val="none" w:sz="0" w:space="0" w:color="auto"/>
                                                                                                                                        <w:bottom w:val="none" w:sz="0" w:space="0" w:color="auto"/>
                                                                                                                                        <w:right w:val="none" w:sz="0" w:space="0" w:color="auto"/>
                                                                                                                                      </w:divBdr>
                                                                                                                                      <w:divsChild>
                                                                                                                                        <w:div w:id="1291329190">
                                                                                                                                          <w:marLeft w:val="0"/>
                                                                                                                                          <w:marRight w:val="0"/>
                                                                                                                                          <w:marTop w:val="0"/>
                                                                                                                                          <w:marBottom w:val="0"/>
                                                                                                                                          <w:divBdr>
                                                                                                                                            <w:top w:val="none" w:sz="0" w:space="0" w:color="auto"/>
                                                                                                                                            <w:left w:val="none" w:sz="0" w:space="0" w:color="auto"/>
                                                                                                                                            <w:bottom w:val="none" w:sz="0" w:space="0" w:color="auto"/>
                                                                                                                                            <w:right w:val="none" w:sz="0" w:space="0" w:color="auto"/>
                                                                                                                                          </w:divBdr>
                                                                                                                                          <w:divsChild>
                                                                                                                                            <w:div w:id="1291329209">
                                                                                                                                              <w:marLeft w:val="0"/>
                                                                                                                                              <w:marRight w:val="0"/>
                                                                                                                                              <w:marTop w:val="0"/>
                                                                                                                                              <w:marBottom w:val="0"/>
                                                                                                                                              <w:divBdr>
                                                                                                                                                <w:top w:val="none" w:sz="0" w:space="0" w:color="auto"/>
                                                                                                                                                <w:left w:val="none" w:sz="0" w:space="0" w:color="auto"/>
                                                                                                                                                <w:bottom w:val="none" w:sz="0" w:space="0" w:color="auto"/>
                                                                                                                                                <w:right w:val="none" w:sz="0" w:space="0" w:color="auto"/>
                                                                                                                                              </w:divBdr>
                                                                                                                                              <w:divsChild>
                                                                                                                                                <w:div w:id="1291329205">
                                                                                                                                                  <w:marLeft w:val="0"/>
                                                                                                                                                  <w:marRight w:val="0"/>
                                                                                                                                                  <w:marTop w:val="0"/>
                                                                                                                                                  <w:marBottom w:val="0"/>
                                                                                                                                                  <w:divBdr>
                                                                                                                                                    <w:top w:val="none" w:sz="0" w:space="0" w:color="auto"/>
                                                                                                                                                    <w:left w:val="none" w:sz="0" w:space="0" w:color="auto"/>
                                                                                                                                                    <w:bottom w:val="none" w:sz="0" w:space="0" w:color="auto"/>
                                                                                                                                                    <w:right w:val="none" w:sz="0" w:space="0" w:color="auto"/>
                                                                                                                                                  </w:divBdr>
                                                                                                                                                  <w:divsChild>
                                                                                                                                                    <w:div w:id="1291329179">
                                                                                                                                                      <w:marLeft w:val="0"/>
                                                                                                                                                      <w:marRight w:val="0"/>
                                                                                                                                                      <w:marTop w:val="0"/>
                                                                                                                                                      <w:marBottom w:val="0"/>
                                                                                                                                                      <w:divBdr>
                                                                                                                                                        <w:top w:val="none" w:sz="0" w:space="0" w:color="auto"/>
                                                                                                                                                        <w:left w:val="none" w:sz="0" w:space="0" w:color="auto"/>
                                                                                                                                                        <w:bottom w:val="none" w:sz="0" w:space="0" w:color="auto"/>
                                                                                                                                                        <w:right w:val="none" w:sz="0" w:space="0" w:color="auto"/>
                                                                                                                                                      </w:divBdr>
                                                                                                                                                      <w:divsChild>
                                                                                                                                                        <w:div w:id="1291329202">
                                                                                                                                                          <w:marLeft w:val="0"/>
                                                                                                                                                          <w:marRight w:val="0"/>
                                                                                                                                                          <w:marTop w:val="0"/>
                                                                                                                                                          <w:marBottom w:val="0"/>
                                                                                                                                                          <w:divBdr>
                                                                                                                                                            <w:top w:val="none" w:sz="0" w:space="0" w:color="auto"/>
                                                                                                                                                            <w:left w:val="none" w:sz="0" w:space="0" w:color="auto"/>
                                                                                                                                                            <w:bottom w:val="none" w:sz="0" w:space="0" w:color="auto"/>
                                                                                                                                                            <w:right w:val="none" w:sz="0" w:space="0" w:color="auto"/>
                                                                                                                                                          </w:divBdr>
                                                                                                                                                          <w:divsChild>
                                                                                                                                                            <w:div w:id="1291329187">
                                                                                                                                                              <w:marLeft w:val="0"/>
                                                                                                                                                              <w:marRight w:val="0"/>
                                                                                                                                                              <w:marTop w:val="0"/>
                                                                                                                                                              <w:marBottom w:val="0"/>
                                                                                                                                                              <w:divBdr>
                                                                                                                                                                <w:top w:val="none" w:sz="0" w:space="0" w:color="auto"/>
                                                                                                                                                                <w:left w:val="none" w:sz="0" w:space="0" w:color="auto"/>
                                                                                                                                                                <w:bottom w:val="none" w:sz="0" w:space="0" w:color="auto"/>
                                                                                                                                                                <w:right w:val="none" w:sz="0" w:space="0" w:color="auto"/>
                                                                                                                                                              </w:divBdr>
                                                                                                                                                              <w:divsChild>
                                                                                                                                                                <w:div w:id="1291329215">
                                                                                                                                                                  <w:marLeft w:val="0"/>
                                                                                                                                                                  <w:marRight w:val="0"/>
                                                                                                                                                                  <w:marTop w:val="0"/>
                                                                                                                                                                  <w:marBottom w:val="0"/>
                                                                                                                                                                  <w:divBdr>
                                                                                                                                                                    <w:top w:val="none" w:sz="0" w:space="0" w:color="auto"/>
                                                                                                                                                                    <w:left w:val="none" w:sz="0" w:space="0" w:color="auto"/>
                                                                                                                                                                    <w:bottom w:val="none" w:sz="0" w:space="0" w:color="auto"/>
                                                                                                                                                                    <w:right w:val="none" w:sz="0" w:space="0" w:color="auto"/>
                                                                                                                                                                  </w:divBdr>
                                                                                                                                                                  <w:divsChild>
                                                                                                                                                                    <w:div w:id="1291329225">
                                                                                                                                                                      <w:marLeft w:val="0"/>
                                                                                                                                                                      <w:marRight w:val="0"/>
                                                                                                                                                                      <w:marTop w:val="0"/>
                                                                                                                                                                      <w:marBottom w:val="0"/>
                                                                                                                                                                      <w:divBdr>
                                                                                                                                                                        <w:top w:val="none" w:sz="0" w:space="0" w:color="auto"/>
                                                                                                                                                                        <w:left w:val="none" w:sz="0" w:space="0" w:color="auto"/>
                                                                                                                                                                        <w:bottom w:val="none" w:sz="0" w:space="0" w:color="auto"/>
                                                                                                                                                                        <w:right w:val="none" w:sz="0" w:space="0" w:color="auto"/>
                                                                                                                                                                      </w:divBdr>
                                                                                                                                                                      <w:divsChild>
                                                                                                                                                                        <w:div w:id="1291329206">
                                                                                                                                                                          <w:marLeft w:val="0"/>
                                                                                                                                                                          <w:marRight w:val="0"/>
                                                                                                                                                                          <w:marTop w:val="0"/>
                                                                                                                                                                          <w:marBottom w:val="0"/>
                                                                                                                                                                          <w:divBdr>
                                                                                                                                                                            <w:top w:val="none" w:sz="0" w:space="0" w:color="auto"/>
                                                                                                                                                                            <w:left w:val="none" w:sz="0" w:space="0" w:color="auto"/>
                                                                                                                                                                            <w:bottom w:val="none" w:sz="0" w:space="0" w:color="auto"/>
                                                                                                                                                                            <w:right w:val="none" w:sz="0" w:space="0" w:color="auto"/>
                                                                                                                                                                          </w:divBdr>
                                                                                                                                                                          <w:divsChild>
                                                                                                                                                                            <w:div w:id="1291329182">
                                                                                                                                                                              <w:marLeft w:val="0"/>
                                                                                                                                                                              <w:marRight w:val="0"/>
                                                                                                                                                                              <w:marTop w:val="0"/>
                                                                                                                                                                              <w:marBottom w:val="0"/>
                                                                                                                                                                              <w:divBdr>
                                                                                                                                                                                <w:top w:val="none" w:sz="0" w:space="0" w:color="auto"/>
                                                                                                                                                                                <w:left w:val="none" w:sz="0" w:space="0" w:color="auto"/>
                                                                                                                                                                                <w:bottom w:val="none" w:sz="0" w:space="0" w:color="auto"/>
                                                                                                                                                                                <w:right w:val="none" w:sz="0" w:space="0" w:color="auto"/>
                                                                                                                                                                              </w:divBdr>
                                                                                                                                                                            </w:div>
                                                                                                                                                                            <w:div w:id="1291329192">
                                                                                                                                                                              <w:marLeft w:val="1066"/>
                                                                                                                                                                              <w:marRight w:val="0"/>
                                                                                                                                                                              <w:marTop w:val="0"/>
                                                                                                                                                                              <w:marBottom w:val="0"/>
                                                                                                                                                                              <w:divBdr>
                                                                                                                                                                                <w:top w:val="none" w:sz="0" w:space="0" w:color="auto"/>
                                                                                                                                                                                <w:left w:val="none" w:sz="0" w:space="0" w:color="auto"/>
                                                                                                                                                                                <w:bottom w:val="none" w:sz="0" w:space="0" w:color="auto"/>
                                                                                                                                                                                <w:right w:val="none" w:sz="0" w:space="0" w:color="auto"/>
                                                                                                                                                                              </w:divBdr>
                                                                                                                                                                            </w:div>
                                                                                                                                                                            <w:div w:id="1291329193">
                                                                                                                                                                              <w:marLeft w:val="1066"/>
                                                                                                                                                                              <w:marRight w:val="0"/>
                                                                                                                                                                              <w:marTop w:val="0"/>
                                                                                                                                                                              <w:marBottom w:val="0"/>
                                                                                                                                                                              <w:divBdr>
                                                                                                                                                                                <w:top w:val="none" w:sz="0" w:space="0" w:color="auto"/>
                                                                                                                                                                                <w:left w:val="none" w:sz="0" w:space="0" w:color="auto"/>
                                                                                                                                                                                <w:bottom w:val="none" w:sz="0" w:space="0" w:color="auto"/>
                                                                                                                                                                                <w:right w:val="none" w:sz="0" w:space="0" w:color="auto"/>
                                                                                                                                                                              </w:divBdr>
                                                                                                                                                                            </w:div>
                                                                                                                                                                            <w:div w:id="1291329211">
                                                                                                                                                                              <w:marLeft w:val="0"/>
                                                                                                                                                                              <w:marRight w:val="0"/>
                                                                                                                                                                              <w:marTop w:val="0"/>
                                                                                                                                                                              <w:marBottom w:val="0"/>
                                                                                                                                                                              <w:divBdr>
                                                                                                                                                                                <w:top w:val="none" w:sz="0" w:space="0" w:color="auto"/>
                                                                                                                                                                                <w:left w:val="none" w:sz="0" w:space="0" w:color="auto"/>
                                                                                                                                                                                <w:bottom w:val="none" w:sz="0" w:space="0" w:color="auto"/>
                                                                                                                                                                                <w:right w:val="none" w:sz="0" w:space="0" w:color="auto"/>
                                                                                                                                                                              </w:divBdr>
                                                                                                                                                                            </w:div>
                                                                                                                                                                            <w:div w:id="1291329214">
                                                                                                                                                                              <w:marLeft w:val="106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329226">
      <w:marLeft w:val="0"/>
      <w:marRight w:val="0"/>
      <w:marTop w:val="0"/>
      <w:marBottom w:val="0"/>
      <w:divBdr>
        <w:top w:val="none" w:sz="0" w:space="0" w:color="auto"/>
        <w:left w:val="none" w:sz="0" w:space="0" w:color="auto"/>
        <w:bottom w:val="none" w:sz="0" w:space="0" w:color="auto"/>
        <w:right w:val="none" w:sz="0" w:space="0" w:color="auto"/>
      </w:divBdr>
    </w:div>
    <w:div w:id="1291329227">
      <w:marLeft w:val="0"/>
      <w:marRight w:val="0"/>
      <w:marTop w:val="0"/>
      <w:marBottom w:val="0"/>
      <w:divBdr>
        <w:top w:val="none" w:sz="0" w:space="0" w:color="auto"/>
        <w:left w:val="none" w:sz="0" w:space="0" w:color="auto"/>
        <w:bottom w:val="none" w:sz="0" w:space="0" w:color="auto"/>
        <w:right w:val="none" w:sz="0" w:space="0" w:color="auto"/>
      </w:divBdr>
    </w:div>
    <w:div w:id="15032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5115</Characters>
  <Application>Microsoft Office Word</Application>
  <DocSecurity>0</DocSecurity>
  <Lines>42</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MĚSTO  BRUMOV-BYLNICE</vt:lpstr>
      <vt:lpstr>/Město  Brumov-Bylnice </vt:lpstr>
    </vt:vector>
  </TitlesOfParts>
  <Company>Město Brumov-Bylnice</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BRUMOV-BYLNICE</dc:title>
  <dc:creator>Karla Mudráková</dc:creator>
  <cp:lastModifiedBy>Karla Mudráková</cp:lastModifiedBy>
  <cp:revision>2</cp:revision>
  <cp:lastPrinted>2021-09-08T06:39:00Z</cp:lastPrinted>
  <dcterms:created xsi:type="dcterms:W3CDTF">2021-09-08T06:41:00Z</dcterms:created>
  <dcterms:modified xsi:type="dcterms:W3CDTF">2021-09-08T06:41:00Z</dcterms:modified>
</cp:coreProperties>
</file>